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80848" w14:textId="01931E4C" w:rsidR="0092060C" w:rsidRDefault="00C1412D" w:rsidP="005E0F4E">
      <w:pPr>
        <w:rPr>
          <w:szCs w:val="28"/>
        </w:rPr>
      </w:pPr>
      <w:r>
        <w:br/>
      </w:r>
      <w:r w:rsidR="69F04623" w:rsidRPr="69F04623">
        <w:rPr>
          <w:highlight w:val="yellow"/>
        </w:rPr>
        <w:t xml:space="preserve">Always include your library’s web page with information on how to access </w:t>
      </w:r>
      <w:r w:rsidR="0060293F">
        <w:rPr>
          <w:i/>
          <w:iCs/>
          <w:highlight w:val="yellow"/>
        </w:rPr>
        <w:t xml:space="preserve">Research </w:t>
      </w:r>
      <w:proofErr w:type="gramStart"/>
      <w:r w:rsidR="0060293F">
        <w:rPr>
          <w:i/>
          <w:iCs/>
          <w:highlight w:val="yellow"/>
        </w:rPr>
        <w:t>I</w:t>
      </w:r>
      <w:r w:rsidR="69F04623" w:rsidRPr="69F04623">
        <w:rPr>
          <w:i/>
          <w:iCs/>
          <w:highlight w:val="yellow"/>
        </w:rPr>
        <w:t>n</w:t>
      </w:r>
      <w:proofErr w:type="gramEnd"/>
      <w:r w:rsidR="69F04623" w:rsidRPr="69F04623">
        <w:rPr>
          <w:i/>
          <w:iCs/>
          <w:highlight w:val="yellow"/>
        </w:rPr>
        <w:t xml:space="preserve"> Context </w:t>
      </w:r>
      <w:r w:rsidR="69F04623" w:rsidRPr="69F04623">
        <w:rPr>
          <w:highlight w:val="yellow"/>
        </w:rPr>
        <w:t xml:space="preserve">or the </w:t>
      </w:r>
      <w:r w:rsidR="0060293F">
        <w:rPr>
          <w:i/>
          <w:iCs/>
          <w:highlight w:val="yellow"/>
        </w:rPr>
        <w:t>Research In</w:t>
      </w:r>
      <w:r w:rsidR="69F04623" w:rsidRPr="69F04623">
        <w:rPr>
          <w:i/>
          <w:iCs/>
          <w:highlight w:val="yellow"/>
        </w:rPr>
        <w:t xml:space="preserve"> Context</w:t>
      </w:r>
      <w:r w:rsidR="69F04623" w:rsidRPr="69F04623">
        <w:rPr>
          <w:highlight w:val="yellow"/>
        </w:rPr>
        <w:t xml:space="preserve"> access page itself. Shorten links with bit.ly, if needed.</w:t>
      </w:r>
      <w:r w:rsidR="69F04623">
        <w:t xml:space="preserve"> </w:t>
      </w:r>
    </w:p>
    <w:p w14:paraId="03BE1C39" w14:textId="61A7AE1C" w:rsidR="00D138D9" w:rsidRPr="00D138D9" w:rsidRDefault="00D138D9" w:rsidP="00D138D9">
      <w:pPr>
        <w:rPr>
          <w:b/>
          <w:bCs/>
        </w:rPr>
      </w:pPr>
      <w:r>
        <w:br/>
      </w:r>
      <w:r w:rsidR="69F04623" w:rsidRPr="69F04623">
        <w:rPr>
          <w:b/>
          <w:bCs/>
          <w:sz w:val="36"/>
          <w:szCs w:val="36"/>
        </w:rPr>
        <w:t xml:space="preserve">Research </w:t>
      </w:r>
      <w:proofErr w:type="gramStart"/>
      <w:r w:rsidR="69F04623" w:rsidRPr="69F04623">
        <w:rPr>
          <w:b/>
          <w:bCs/>
          <w:sz w:val="36"/>
          <w:szCs w:val="36"/>
        </w:rPr>
        <w:t>In</w:t>
      </w:r>
      <w:proofErr w:type="gramEnd"/>
      <w:r w:rsidR="69F04623" w:rsidRPr="69F04623">
        <w:rPr>
          <w:b/>
          <w:bCs/>
          <w:sz w:val="36"/>
          <w:szCs w:val="36"/>
        </w:rPr>
        <w:t xml:space="preserve"> Context Meets the Needs of Middle Grade Students</w:t>
      </w:r>
    </w:p>
    <w:p w14:paraId="633DB858" w14:textId="77777777" w:rsidR="00D138D9" w:rsidRPr="00D138D9" w:rsidRDefault="69F04623" w:rsidP="00D138D9">
      <w:pPr>
        <w:rPr>
          <w:bCs/>
        </w:rPr>
      </w:pPr>
      <w:r>
        <w:t>“Teaching middle school is an adventure not a job,” says author and educator, Angela K. Bennett. There’s no doubt grades 6 to 8 are among the most important for young teens and pre-teens to develop learning skills to launch them into high school and beyond. And until now, resources to support an integrated learning adventure have been few and far between, making teaching and supporting learning for this curious group a challenge. But the tide is turning with a new highly-visual resource featuring authoritative content that’s been designed specifically for middle school learners.</w:t>
      </w:r>
    </w:p>
    <w:p w14:paraId="18EDA9B7" w14:textId="4756E58F" w:rsidR="00D138D9" w:rsidRPr="00D138D9" w:rsidRDefault="5D3195CC" w:rsidP="00D138D9">
      <w:pPr>
        <w:rPr>
          <w:bCs/>
        </w:rPr>
      </w:pPr>
      <w:r>
        <w:t>Gale’s </w:t>
      </w:r>
      <w:r w:rsidRPr="5D3195CC">
        <w:rPr>
          <w:i/>
          <w:iCs/>
        </w:rPr>
        <w:t xml:space="preserve">Research </w:t>
      </w:r>
      <w:proofErr w:type="gramStart"/>
      <w:r w:rsidRPr="5D3195CC">
        <w:rPr>
          <w:i/>
          <w:iCs/>
        </w:rPr>
        <w:t>In</w:t>
      </w:r>
      <w:proofErr w:type="gramEnd"/>
      <w:r w:rsidRPr="5D3195CC">
        <w:rPr>
          <w:i/>
          <w:iCs/>
        </w:rPr>
        <w:t xml:space="preserve"> Context</w:t>
      </w:r>
      <w:r>
        <w:t xml:space="preserve"> is a new resource that bridges the gap between elementary and high school databases. Covering the most-studied topics in literature, science, social studies, and U.S. and world history, </w:t>
      </w:r>
      <w:r w:rsidRPr="5D3195CC">
        <w:rPr>
          <w:i/>
          <w:iCs/>
        </w:rPr>
        <w:t xml:space="preserve">Research </w:t>
      </w:r>
      <w:proofErr w:type="gramStart"/>
      <w:r w:rsidRPr="5D3195CC">
        <w:rPr>
          <w:i/>
          <w:iCs/>
        </w:rPr>
        <w:t>In</w:t>
      </w:r>
      <w:proofErr w:type="gramEnd"/>
      <w:r w:rsidRPr="5D3195CC">
        <w:rPr>
          <w:i/>
          <w:iCs/>
        </w:rPr>
        <w:t xml:space="preserve"> Context </w:t>
      </w:r>
      <w:r>
        <w:t>features:</w:t>
      </w:r>
    </w:p>
    <w:p w14:paraId="709483C1" w14:textId="77777777" w:rsidR="00D138D9" w:rsidRPr="00D138D9" w:rsidRDefault="69F04623" w:rsidP="69F04623">
      <w:pPr>
        <w:numPr>
          <w:ilvl w:val="0"/>
          <w:numId w:val="8"/>
        </w:numPr>
      </w:pPr>
      <w:r>
        <w:t>Engaging reference, periodical, and multimedia content</w:t>
      </w:r>
    </w:p>
    <w:p w14:paraId="0C8F7EC0" w14:textId="77777777" w:rsidR="00D138D9" w:rsidRPr="00D138D9" w:rsidRDefault="69F04623" w:rsidP="69F04623">
      <w:pPr>
        <w:numPr>
          <w:ilvl w:val="0"/>
          <w:numId w:val="8"/>
        </w:numPr>
      </w:pPr>
      <w:r>
        <w:t>Authoritative information from sources like Gale, National Geographic and Scholastic</w:t>
      </w:r>
    </w:p>
    <w:p w14:paraId="77FE3422" w14:textId="77777777" w:rsidR="00D138D9" w:rsidRPr="00D138D9" w:rsidRDefault="69F04623" w:rsidP="69F04623">
      <w:pPr>
        <w:numPr>
          <w:ilvl w:val="0"/>
          <w:numId w:val="8"/>
        </w:numPr>
      </w:pPr>
      <w:r>
        <w:t>Alignment to national and state curriculum standards</w:t>
      </w:r>
    </w:p>
    <w:p w14:paraId="6E22F8E1" w14:textId="77777777" w:rsidR="00D138D9" w:rsidRPr="00D138D9" w:rsidRDefault="69F04623" w:rsidP="69F04623">
      <w:pPr>
        <w:numPr>
          <w:ilvl w:val="0"/>
          <w:numId w:val="8"/>
        </w:numPr>
      </w:pPr>
      <w:r>
        <w:t>Topic pages and overviews written explicitly for middle schoolers</w:t>
      </w:r>
    </w:p>
    <w:p w14:paraId="4EB2CBBE" w14:textId="77777777" w:rsidR="00D138D9" w:rsidRPr="00DC1314" w:rsidRDefault="69F04623" w:rsidP="00D138D9">
      <w:pPr>
        <w:rPr>
          <w:b/>
          <w:bCs/>
        </w:rPr>
      </w:pPr>
      <w:r w:rsidRPr="69F04623">
        <w:rPr>
          <w:b/>
          <w:bCs/>
        </w:rPr>
        <w:t>Thumbs up from 9 out of 10 student users</w:t>
      </w:r>
    </w:p>
    <w:p w14:paraId="3C3F298A" w14:textId="236BD90C" w:rsidR="00D138D9" w:rsidRPr="00D138D9" w:rsidRDefault="69F04623" w:rsidP="00D138D9">
      <w:pPr>
        <w:rPr>
          <w:bCs/>
        </w:rPr>
      </w:pPr>
      <w:r>
        <w:t>Having a rich resource in our library is great, but it only has value if students actually use it. So Gale brought together a group of middle school students to test their </w:t>
      </w:r>
      <w:r w:rsidRPr="69F04623">
        <w:rPr>
          <w:i/>
          <w:iCs/>
        </w:rPr>
        <w:t xml:space="preserve">Research </w:t>
      </w:r>
      <w:proofErr w:type="gramStart"/>
      <w:r w:rsidRPr="69F04623">
        <w:rPr>
          <w:i/>
          <w:iCs/>
        </w:rPr>
        <w:t>In</w:t>
      </w:r>
      <w:proofErr w:type="gramEnd"/>
      <w:r w:rsidRPr="69F04623">
        <w:rPr>
          <w:i/>
          <w:iCs/>
        </w:rPr>
        <w:t xml:space="preserve"> Context </w:t>
      </w:r>
      <w:r>
        <w:t>product</w:t>
      </w:r>
      <w:r w:rsidRPr="69F04623">
        <w:rPr>
          <w:i/>
          <w:iCs/>
        </w:rPr>
        <w:t> </w:t>
      </w:r>
      <w:r>
        <w:t>and gauge interest in using it. We were thrilled with their response; nine out of 10 students said using </w:t>
      </w:r>
      <w:r w:rsidRPr="69F04623">
        <w:rPr>
          <w:i/>
          <w:iCs/>
        </w:rPr>
        <w:t xml:space="preserve">Research </w:t>
      </w:r>
      <w:proofErr w:type="gramStart"/>
      <w:r w:rsidRPr="69F04623">
        <w:rPr>
          <w:i/>
          <w:iCs/>
        </w:rPr>
        <w:t>In</w:t>
      </w:r>
      <w:proofErr w:type="gramEnd"/>
      <w:r w:rsidRPr="69F04623">
        <w:rPr>
          <w:i/>
          <w:iCs/>
        </w:rPr>
        <w:t xml:space="preserve"> Context</w:t>
      </w:r>
      <w:r>
        <w:t> would help them get better gr</w:t>
      </w:r>
      <w:bookmarkStart w:id="0" w:name="_GoBack"/>
      <w:bookmarkEnd w:id="0"/>
      <w:r>
        <w:t>ades.</w:t>
      </w:r>
    </w:p>
    <w:p w14:paraId="5E297417" w14:textId="4DE93261" w:rsidR="00D138D9" w:rsidRPr="00D138D9" w:rsidRDefault="69F04623" w:rsidP="00D138D9">
      <w:pPr>
        <w:rPr>
          <w:bCs/>
        </w:rPr>
      </w:pPr>
      <w:r>
        <w:t>Here’s what the students liked best:</w:t>
      </w:r>
    </w:p>
    <w:p w14:paraId="775771D7" w14:textId="77777777" w:rsidR="00D138D9" w:rsidRPr="00D138D9" w:rsidRDefault="69F04623" w:rsidP="00D138D9">
      <w:pPr>
        <w:rPr>
          <w:bCs/>
        </w:rPr>
      </w:pPr>
      <w:r w:rsidRPr="69F04623">
        <w:rPr>
          <w:i/>
          <w:iCs/>
        </w:rPr>
        <w:t>“I like the layout, it’s not confusing. It’s good, more organized, and I like the quick facts.” – Hannah, Age 13</w:t>
      </w:r>
    </w:p>
    <w:p w14:paraId="70B73CFD" w14:textId="77777777" w:rsidR="00D138D9" w:rsidRPr="00D138D9" w:rsidRDefault="5D3195CC" w:rsidP="00D138D9">
      <w:pPr>
        <w:rPr>
          <w:bCs/>
        </w:rPr>
      </w:pPr>
      <w:r w:rsidRPr="5D3195CC">
        <w:rPr>
          <w:i/>
          <w:iCs/>
        </w:rPr>
        <w:t>“Some sites don’t have reliable information, or information so hard to understand that I can’t get anything done, but this seems really easy and reliable.” – </w:t>
      </w:r>
      <w:proofErr w:type="spellStart"/>
      <w:r w:rsidRPr="5D3195CC">
        <w:rPr>
          <w:i/>
          <w:iCs/>
        </w:rPr>
        <w:t>Calle</w:t>
      </w:r>
      <w:proofErr w:type="spellEnd"/>
      <w:r w:rsidRPr="5D3195CC">
        <w:rPr>
          <w:i/>
          <w:iCs/>
        </w:rPr>
        <w:t>, Age 12</w:t>
      </w:r>
    </w:p>
    <w:p w14:paraId="40ABA7BA" w14:textId="77777777" w:rsidR="00D138D9" w:rsidRDefault="69F04623" w:rsidP="00D138D9">
      <w:pPr>
        <w:rPr>
          <w:bCs/>
          <w:i/>
          <w:iCs/>
        </w:rPr>
      </w:pPr>
      <w:r w:rsidRPr="69F04623">
        <w:rPr>
          <w:i/>
          <w:iCs/>
        </w:rPr>
        <w:t>“It had a lot of facts and it was really easy to understand. Other websites have big words but this one is easy for kids to read.” – Meg, Age 11</w:t>
      </w:r>
    </w:p>
    <w:p w14:paraId="063E8C09" w14:textId="7AEC033D" w:rsidR="00DC1314" w:rsidRPr="00D138D9" w:rsidRDefault="5D3195CC" w:rsidP="00D138D9">
      <w:pPr>
        <w:rPr>
          <w:bCs/>
        </w:rPr>
      </w:pPr>
      <w:r>
        <w:t>For more informat</w:t>
      </w:r>
      <w:r w:rsidR="00D84786">
        <w:t xml:space="preserve">ion on how to involve </w:t>
      </w:r>
      <w:r w:rsidR="00D84786" w:rsidRPr="00D84786">
        <w:rPr>
          <w:i/>
        </w:rPr>
        <w:t>Research I</w:t>
      </w:r>
      <w:r w:rsidRPr="00D84786">
        <w:rPr>
          <w:i/>
        </w:rPr>
        <w:t>n Context</w:t>
      </w:r>
      <w:r>
        <w:t xml:space="preserve"> in your </w:t>
      </w:r>
      <w:r w:rsidRPr="5D3195CC">
        <w:rPr>
          <w:highlight w:val="yellow"/>
        </w:rPr>
        <w:t>classroom</w:t>
      </w:r>
      <w:r>
        <w:t xml:space="preserve">, visit the library’s website at </w:t>
      </w:r>
      <w:r w:rsidRPr="5D3195CC">
        <w:rPr>
          <w:b/>
          <w:bCs/>
          <w:highlight w:val="yellow"/>
        </w:rPr>
        <w:t>&lt;LINK TO ACCESS</w:t>
      </w:r>
      <w:proofErr w:type="gramStart"/>
      <w:r w:rsidRPr="5D3195CC">
        <w:rPr>
          <w:b/>
          <w:bCs/>
          <w:highlight w:val="yellow"/>
        </w:rPr>
        <w:t>&gt;</w:t>
      </w:r>
      <w:r>
        <w:t xml:space="preserve"> .</w:t>
      </w:r>
      <w:proofErr w:type="gramEnd"/>
      <w:r>
        <w:t xml:space="preserve"> For any additional questions on the platform and its benefits, reach out the </w:t>
      </w:r>
      <w:r w:rsidRPr="5D3195CC">
        <w:rPr>
          <w:b/>
          <w:bCs/>
          <w:highlight w:val="yellow"/>
        </w:rPr>
        <w:t>POINT OF CONTACT &lt;CONTACT INFORMATION&gt;.</w:t>
      </w:r>
    </w:p>
    <w:sectPr w:rsidR="00DC1314" w:rsidRPr="00D138D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CA904" w14:textId="77777777" w:rsidR="00AE5B41" w:rsidRDefault="00AE5B41" w:rsidP="00412AF9">
      <w:pPr>
        <w:spacing w:after="0" w:line="240" w:lineRule="auto"/>
      </w:pPr>
      <w:r>
        <w:separator/>
      </w:r>
    </w:p>
  </w:endnote>
  <w:endnote w:type="continuationSeparator" w:id="0">
    <w:p w14:paraId="25DE871C" w14:textId="77777777" w:rsidR="00AE5B41" w:rsidRDefault="00AE5B41" w:rsidP="0041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CC3F028" w14:paraId="3DAE6522" w14:textId="77777777" w:rsidTr="0CC3F028">
      <w:tc>
        <w:tcPr>
          <w:tcW w:w="3120" w:type="dxa"/>
        </w:tcPr>
        <w:p w14:paraId="4449F208" w14:textId="5C3CF40A" w:rsidR="0CC3F028" w:rsidRDefault="0CC3F028" w:rsidP="0CC3F028">
          <w:pPr>
            <w:pStyle w:val="Header"/>
            <w:ind w:left="-115"/>
          </w:pPr>
        </w:p>
      </w:tc>
      <w:tc>
        <w:tcPr>
          <w:tcW w:w="3120" w:type="dxa"/>
        </w:tcPr>
        <w:p w14:paraId="446AD4E8" w14:textId="19A3953D" w:rsidR="0CC3F028" w:rsidRDefault="0CC3F028" w:rsidP="0CC3F028">
          <w:pPr>
            <w:pStyle w:val="Header"/>
            <w:jc w:val="center"/>
          </w:pPr>
        </w:p>
      </w:tc>
      <w:tc>
        <w:tcPr>
          <w:tcW w:w="3120" w:type="dxa"/>
        </w:tcPr>
        <w:p w14:paraId="058E6752" w14:textId="1E7EC484" w:rsidR="0CC3F028" w:rsidRDefault="0CC3F028" w:rsidP="0CC3F028">
          <w:pPr>
            <w:pStyle w:val="Header"/>
            <w:ind w:right="-115"/>
            <w:jc w:val="right"/>
          </w:pPr>
        </w:p>
      </w:tc>
    </w:tr>
  </w:tbl>
  <w:p w14:paraId="4E84C438" w14:textId="67BEC63D" w:rsidR="0CC3F028" w:rsidRDefault="0CC3F028" w:rsidP="0CC3F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7D0AE" w14:textId="77777777" w:rsidR="00AE5B41" w:rsidRDefault="00AE5B41" w:rsidP="00412AF9">
      <w:pPr>
        <w:spacing w:after="0" w:line="240" w:lineRule="auto"/>
      </w:pPr>
      <w:r>
        <w:separator/>
      </w:r>
    </w:p>
  </w:footnote>
  <w:footnote w:type="continuationSeparator" w:id="0">
    <w:p w14:paraId="3E101DC3" w14:textId="77777777" w:rsidR="00AE5B41" w:rsidRDefault="00AE5B41" w:rsidP="0041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734E" w14:textId="10074694" w:rsidR="00412AF9" w:rsidRDefault="00D84786" w:rsidP="009117DB">
    <w:pPr>
      <w:pStyle w:val="Header"/>
      <w:tabs>
        <w:tab w:val="left" w:pos="7989"/>
      </w:tabs>
    </w:pPr>
    <w:r>
      <w:rPr>
        <w:noProof/>
      </w:rPr>
      <w:drawing>
        <wp:inline distT="0" distB="0" distL="0" distR="0" wp14:anchorId="022B47AD" wp14:editId="0F4F7259">
          <wp:extent cx="150632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e_Logo_CMYK.png"/>
                  <pic:cNvPicPr/>
                </pic:nvPicPr>
                <pic:blipFill>
                  <a:blip r:embed="rId1"/>
                  <a:stretch>
                    <a:fillRect/>
                  </a:stretch>
                </pic:blipFill>
                <pic:spPr>
                  <a:xfrm>
                    <a:off x="0" y="0"/>
                    <a:ext cx="1506324" cy="457200"/>
                  </a:xfrm>
                  <a:prstGeom prst="rect">
                    <a:avLst/>
                  </a:prstGeom>
                </pic:spPr>
              </pic:pic>
            </a:graphicData>
          </a:graphic>
        </wp:inline>
      </w:drawing>
    </w:r>
    <w:r w:rsidR="009117DB">
      <w:t xml:space="preserve">                                                                          </w:t>
    </w:r>
    <w:r w:rsidR="009117DB">
      <w:rPr>
        <w:noProof/>
      </w:rPr>
      <w:drawing>
        <wp:inline distT="0" distB="0" distL="0" distR="0" wp14:anchorId="6B8025F9" wp14:editId="685972F1">
          <wp:extent cx="1333540" cy="56919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ownloads/chll-web-3.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33540" cy="5691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5103AA"/>
    <w:multiLevelType w:val="multilevel"/>
    <w:tmpl w:val="9B18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14A5B"/>
    <w:multiLevelType w:val="multilevel"/>
    <w:tmpl w:val="A71C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8F72E0"/>
    <w:multiLevelType w:val="multilevel"/>
    <w:tmpl w:val="A8AA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E5229"/>
    <w:multiLevelType w:val="multilevel"/>
    <w:tmpl w:val="5650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63"/>
    <w:rsid w:val="00050E17"/>
    <w:rsid w:val="000E13B5"/>
    <w:rsid w:val="000F576C"/>
    <w:rsid w:val="001150EE"/>
    <w:rsid w:val="001529E3"/>
    <w:rsid w:val="001622F4"/>
    <w:rsid w:val="001851EA"/>
    <w:rsid w:val="00186F48"/>
    <w:rsid w:val="00192184"/>
    <w:rsid w:val="00192B59"/>
    <w:rsid w:val="001B30B8"/>
    <w:rsid w:val="001C2050"/>
    <w:rsid w:val="00213CE7"/>
    <w:rsid w:val="002365E0"/>
    <w:rsid w:val="00284F46"/>
    <w:rsid w:val="002A27C5"/>
    <w:rsid w:val="002A382E"/>
    <w:rsid w:val="002B0B32"/>
    <w:rsid w:val="002C45AC"/>
    <w:rsid w:val="002D6C26"/>
    <w:rsid w:val="002E2723"/>
    <w:rsid w:val="002E3EA7"/>
    <w:rsid w:val="003028AD"/>
    <w:rsid w:val="00310C1C"/>
    <w:rsid w:val="00317BD9"/>
    <w:rsid w:val="00354CB8"/>
    <w:rsid w:val="00355A0B"/>
    <w:rsid w:val="00364985"/>
    <w:rsid w:val="003677BB"/>
    <w:rsid w:val="00380054"/>
    <w:rsid w:val="003A6F7E"/>
    <w:rsid w:val="003F6206"/>
    <w:rsid w:val="00412AF9"/>
    <w:rsid w:val="004577D2"/>
    <w:rsid w:val="00482F8A"/>
    <w:rsid w:val="004F56AB"/>
    <w:rsid w:val="00504FFD"/>
    <w:rsid w:val="00535412"/>
    <w:rsid w:val="00545E0B"/>
    <w:rsid w:val="00597318"/>
    <w:rsid w:val="005E0F4E"/>
    <w:rsid w:val="0060293F"/>
    <w:rsid w:val="00641F53"/>
    <w:rsid w:val="0066587E"/>
    <w:rsid w:val="006C7534"/>
    <w:rsid w:val="006F324A"/>
    <w:rsid w:val="007176C3"/>
    <w:rsid w:val="007300D0"/>
    <w:rsid w:val="00763F9F"/>
    <w:rsid w:val="008109EA"/>
    <w:rsid w:val="008767F8"/>
    <w:rsid w:val="00894DC9"/>
    <w:rsid w:val="008A55D9"/>
    <w:rsid w:val="008F4FAE"/>
    <w:rsid w:val="00900275"/>
    <w:rsid w:val="00900583"/>
    <w:rsid w:val="00904643"/>
    <w:rsid w:val="009117DB"/>
    <w:rsid w:val="0092060C"/>
    <w:rsid w:val="00920C35"/>
    <w:rsid w:val="00930E2B"/>
    <w:rsid w:val="00935EE0"/>
    <w:rsid w:val="00951A2D"/>
    <w:rsid w:val="00965073"/>
    <w:rsid w:val="009844BA"/>
    <w:rsid w:val="009A26E8"/>
    <w:rsid w:val="00AC1DC7"/>
    <w:rsid w:val="00AE5B41"/>
    <w:rsid w:val="00AF45DF"/>
    <w:rsid w:val="00B2197E"/>
    <w:rsid w:val="00B536DD"/>
    <w:rsid w:val="00B96B1E"/>
    <w:rsid w:val="00BB407B"/>
    <w:rsid w:val="00C1412D"/>
    <w:rsid w:val="00C17563"/>
    <w:rsid w:val="00C35461"/>
    <w:rsid w:val="00C612DA"/>
    <w:rsid w:val="00C90521"/>
    <w:rsid w:val="00CE66DF"/>
    <w:rsid w:val="00CF3206"/>
    <w:rsid w:val="00CF4F8C"/>
    <w:rsid w:val="00D138D9"/>
    <w:rsid w:val="00D652D0"/>
    <w:rsid w:val="00D67377"/>
    <w:rsid w:val="00D72409"/>
    <w:rsid w:val="00D84786"/>
    <w:rsid w:val="00D851B6"/>
    <w:rsid w:val="00DC1314"/>
    <w:rsid w:val="00DF0779"/>
    <w:rsid w:val="00E57845"/>
    <w:rsid w:val="00EE5641"/>
    <w:rsid w:val="00F01C8A"/>
    <w:rsid w:val="00F41A7C"/>
    <w:rsid w:val="00F5523E"/>
    <w:rsid w:val="00F77530"/>
    <w:rsid w:val="00F85B67"/>
    <w:rsid w:val="00F86688"/>
    <w:rsid w:val="00F93D72"/>
    <w:rsid w:val="0CC3F028"/>
    <w:rsid w:val="18B5E86C"/>
    <w:rsid w:val="5D3195CC"/>
    <w:rsid w:val="69F04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93D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40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138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F9"/>
  </w:style>
  <w:style w:type="character" w:customStyle="1" w:styleId="Heading2Char">
    <w:name w:val="Heading 2 Char"/>
    <w:basedOn w:val="DefaultParagraphFont"/>
    <w:link w:val="Heading2"/>
    <w:uiPriority w:val="9"/>
    <w:semiHidden/>
    <w:rsid w:val="00F93D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B407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C45AC"/>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D138D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9406">
      <w:bodyDiv w:val="1"/>
      <w:marLeft w:val="0"/>
      <w:marRight w:val="0"/>
      <w:marTop w:val="0"/>
      <w:marBottom w:val="0"/>
      <w:divBdr>
        <w:top w:val="none" w:sz="0" w:space="0" w:color="auto"/>
        <w:left w:val="none" w:sz="0" w:space="0" w:color="auto"/>
        <w:bottom w:val="none" w:sz="0" w:space="0" w:color="auto"/>
        <w:right w:val="none" w:sz="0" w:space="0" w:color="auto"/>
      </w:divBdr>
    </w:div>
    <w:div w:id="164782524">
      <w:bodyDiv w:val="1"/>
      <w:marLeft w:val="0"/>
      <w:marRight w:val="0"/>
      <w:marTop w:val="0"/>
      <w:marBottom w:val="0"/>
      <w:divBdr>
        <w:top w:val="none" w:sz="0" w:space="0" w:color="auto"/>
        <w:left w:val="none" w:sz="0" w:space="0" w:color="auto"/>
        <w:bottom w:val="none" w:sz="0" w:space="0" w:color="auto"/>
        <w:right w:val="none" w:sz="0" w:space="0" w:color="auto"/>
      </w:divBdr>
    </w:div>
    <w:div w:id="231433966">
      <w:bodyDiv w:val="1"/>
      <w:marLeft w:val="0"/>
      <w:marRight w:val="0"/>
      <w:marTop w:val="0"/>
      <w:marBottom w:val="0"/>
      <w:divBdr>
        <w:top w:val="none" w:sz="0" w:space="0" w:color="auto"/>
        <w:left w:val="none" w:sz="0" w:space="0" w:color="auto"/>
        <w:bottom w:val="none" w:sz="0" w:space="0" w:color="auto"/>
        <w:right w:val="none" w:sz="0" w:space="0" w:color="auto"/>
      </w:divBdr>
    </w:div>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25545634">
      <w:bodyDiv w:val="1"/>
      <w:marLeft w:val="0"/>
      <w:marRight w:val="0"/>
      <w:marTop w:val="0"/>
      <w:marBottom w:val="0"/>
      <w:divBdr>
        <w:top w:val="none" w:sz="0" w:space="0" w:color="auto"/>
        <w:left w:val="none" w:sz="0" w:space="0" w:color="auto"/>
        <w:bottom w:val="none" w:sz="0" w:space="0" w:color="auto"/>
        <w:right w:val="none" w:sz="0" w:space="0" w:color="auto"/>
      </w:divBdr>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703215249">
      <w:bodyDiv w:val="1"/>
      <w:marLeft w:val="0"/>
      <w:marRight w:val="0"/>
      <w:marTop w:val="0"/>
      <w:marBottom w:val="0"/>
      <w:divBdr>
        <w:top w:val="none" w:sz="0" w:space="0" w:color="auto"/>
        <w:left w:val="none" w:sz="0" w:space="0" w:color="auto"/>
        <w:bottom w:val="none" w:sz="0" w:space="0" w:color="auto"/>
        <w:right w:val="none" w:sz="0" w:space="0" w:color="auto"/>
      </w:divBdr>
    </w:div>
    <w:div w:id="747846200">
      <w:bodyDiv w:val="1"/>
      <w:marLeft w:val="0"/>
      <w:marRight w:val="0"/>
      <w:marTop w:val="0"/>
      <w:marBottom w:val="0"/>
      <w:divBdr>
        <w:top w:val="none" w:sz="0" w:space="0" w:color="auto"/>
        <w:left w:val="none" w:sz="0" w:space="0" w:color="auto"/>
        <w:bottom w:val="none" w:sz="0" w:space="0" w:color="auto"/>
        <w:right w:val="none" w:sz="0" w:space="0" w:color="auto"/>
      </w:divBdr>
    </w:div>
    <w:div w:id="879896319">
      <w:bodyDiv w:val="1"/>
      <w:marLeft w:val="0"/>
      <w:marRight w:val="0"/>
      <w:marTop w:val="0"/>
      <w:marBottom w:val="0"/>
      <w:divBdr>
        <w:top w:val="none" w:sz="0" w:space="0" w:color="auto"/>
        <w:left w:val="none" w:sz="0" w:space="0" w:color="auto"/>
        <w:bottom w:val="none" w:sz="0" w:space="0" w:color="auto"/>
        <w:right w:val="none" w:sz="0" w:space="0" w:color="auto"/>
      </w:divBdr>
    </w:div>
    <w:div w:id="898511892">
      <w:bodyDiv w:val="1"/>
      <w:marLeft w:val="0"/>
      <w:marRight w:val="0"/>
      <w:marTop w:val="0"/>
      <w:marBottom w:val="0"/>
      <w:divBdr>
        <w:top w:val="none" w:sz="0" w:space="0" w:color="auto"/>
        <w:left w:val="none" w:sz="0" w:space="0" w:color="auto"/>
        <w:bottom w:val="none" w:sz="0" w:space="0" w:color="auto"/>
        <w:right w:val="none" w:sz="0" w:space="0" w:color="auto"/>
      </w:divBdr>
      <w:divsChild>
        <w:div w:id="873418293">
          <w:marLeft w:val="0"/>
          <w:marRight w:val="0"/>
          <w:marTop w:val="0"/>
          <w:marBottom w:val="0"/>
          <w:divBdr>
            <w:top w:val="none" w:sz="0" w:space="0" w:color="auto"/>
            <w:left w:val="none" w:sz="0" w:space="0" w:color="auto"/>
            <w:bottom w:val="none" w:sz="0" w:space="0" w:color="auto"/>
            <w:right w:val="none" w:sz="0" w:space="0" w:color="auto"/>
          </w:divBdr>
        </w:div>
        <w:div w:id="1543444259">
          <w:marLeft w:val="0"/>
          <w:marRight w:val="0"/>
          <w:marTop w:val="0"/>
          <w:marBottom w:val="0"/>
          <w:divBdr>
            <w:top w:val="none" w:sz="0" w:space="0" w:color="auto"/>
            <w:left w:val="none" w:sz="0" w:space="0" w:color="auto"/>
            <w:bottom w:val="none" w:sz="0" w:space="0" w:color="auto"/>
            <w:right w:val="none" w:sz="0" w:space="0" w:color="auto"/>
          </w:divBdr>
        </w:div>
      </w:divsChild>
    </w:div>
    <w:div w:id="1128552175">
      <w:bodyDiv w:val="1"/>
      <w:marLeft w:val="0"/>
      <w:marRight w:val="0"/>
      <w:marTop w:val="0"/>
      <w:marBottom w:val="0"/>
      <w:divBdr>
        <w:top w:val="none" w:sz="0" w:space="0" w:color="auto"/>
        <w:left w:val="none" w:sz="0" w:space="0" w:color="auto"/>
        <w:bottom w:val="none" w:sz="0" w:space="0" w:color="auto"/>
        <w:right w:val="none" w:sz="0" w:space="0" w:color="auto"/>
      </w:divBdr>
    </w:div>
    <w:div w:id="1280911224">
      <w:bodyDiv w:val="1"/>
      <w:marLeft w:val="0"/>
      <w:marRight w:val="0"/>
      <w:marTop w:val="0"/>
      <w:marBottom w:val="0"/>
      <w:divBdr>
        <w:top w:val="none" w:sz="0" w:space="0" w:color="auto"/>
        <w:left w:val="none" w:sz="0" w:space="0" w:color="auto"/>
        <w:bottom w:val="none" w:sz="0" w:space="0" w:color="auto"/>
        <w:right w:val="none" w:sz="0" w:space="0" w:color="auto"/>
      </w:divBdr>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 w:id="1675836887">
      <w:bodyDiv w:val="1"/>
      <w:marLeft w:val="0"/>
      <w:marRight w:val="0"/>
      <w:marTop w:val="0"/>
      <w:marBottom w:val="0"/>
      <w:divBdr>
        <w:top w:val="none" w:sz="0" w:space="0" w:color="auto"/>
        <w:left w:val="none" w:sz="0" w:space="0" w:color="auto"/>
        <w:bottom w:val="none" w:sz="0" w:space="0" w:color="auto"/>
        <w:right w:val="none" w:sz="0" w:space="0" w:color="auto"/>
      </w:divBdr>
    </w:div>
    <w:div w:id="1908690706">
      <w:bodyDiv w:val="1"/>
      <w:marLeft w:val="0"/>
      <w:marRight w:val="0"/>
      <w:marTop w:val="0"/>
      <w:marBottom w:val="0"/>
      <w:divBdr>
        <w:top w:val="none" w:sz="0" w:space="0" w:color="auto"/>
        <w:left w:val="none" w:sz="0" w:space="0" w:color="auto"/>
        <w:bottom w:val="none" w:sz="0" w:space="0" w:color="auto"/>
        <w:right w:val="none" w:sz="0" w:space="0" w:color="auto"/>
      </w:divBdr>
    </w:div>
    <w:div w:id="1949238208">
      <w:bodyDiv w:val="1"/>
      <w:marLeft w:val="0"/>
      <w:marRight w:val="0"/>
      <w:marTop w:val="0"/>
      <w:marBottom w:val="0"/>
      <w:divBdr>
        <w:top w:val="none" w:sz="0" w:space="0" w:color="auto"/>
        <w:left w:val="none" w:sz="0" w:space="0" w:color="auto"/>
        <w:bottom w:val="none" w:sz="0" w:space="0" w:color="auto"/>
        <w:right w:val="none" w:sz="0" w:space="0" w:color="auto"/>
      </w:divBdr>
    </w:div>
    <w:div w:id="21270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Celia</dc:creator>
  <cp:keywords/>
  <dc:description/>
  <cp:lastModifiedBy>Blair, Tara A</cp:lastModifiedBy>
  <cp:revision>2</cp:revision>
  <cp:lastPrinted>2016-01-22T19:24:00Z</cp:lastPrinted>
  <dcterms:created xsi:type="dcterms:W3CDTF">2016-10-31T16:39:00Z</dcterms:created>
  <dcterms:modified xsi:type="dcterms:W3CDTF">2016-10-31T16:39:00Z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-345811831</vt:i4>
  </property>
  <property fmtid="{D5CDD505-2E9C-101B-9397-08002B2CF9AE}" pid="3" name="_NewReviewCycle">
    <vt:lpwstr/>
  </property>
  <property fmtid="{D5CDD505-2E9C-101B-9397-08002B2CF9AE}" pid="4" name="_EmailSubject">
    <vt:lpwstr>social media posts for Mel and email for webinar attendees and letter that goes in each box</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243225041</vt:i4>
  </property>
  <property fmtid="{D5CDD505-2E9C-101B-9397-08002B2CF9AE}" pid="8" name="_ReviewingToolsShownOnce">
    <vt:lpwstr/>
  </property>
</Properties>
</file>