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9112" w14:textId="77777777" w:rsidR="00051B71" w:rsidRDefault="00051B71" w:rsidP="006934C9">
      <w:pPr>
        <w:pStyle w:val="Title"/>
        <w:tabs>
          <w:tab w:val="left" w:pos="5850"/>
          <w:tab w:val="left" w:pos="6480"/>
        </w:tabs>
        <w:jc w:val="left"/>
        <w:outlineLvl w:val="0"/>
        <w:rPr>
          <w:b w:val="0"/>
          <w:spacing w:val="0"/>
          <w:szCs w:val="24"/>
        </w:rPr>
      </w:pPr>
    </w:p>
    <w:p w14:paraId="4D5B74ED" w14:textId="4459CCBA" w:rsidR="00C94470" w:rsidRPr="003470E4" w:rsidRDefault="6B799D93" w:rsidP="6B799D93">
      <w:pPr>
        <w:pStyle w:val="Title"/>
        <w:ind w:right="1422"/>
        <w:jc w:val="left"/>
        <w:rPr>
          <w:rFonts w:asciiTheme="minorHAnsi" w:eastAsiaTheme="minorEastAsia" w:hAnsiTheme="minorHAnsi" w:cstheme="minorBidi"/>
          <w:b w:val="0"/>
          <w:sz w:val="16"/>
          <w:szCs w:val="16"/>
        </w:rPr>
      </w:pPr>
      <w:r w:rsidRPr="6B799D93">
        <w:rPr>
          <w:rFonts w:asciiTheme="minorHAnsi" w:eastAsiaTheme="minorEastAsia" w:hAnsiTheme="minorHAnsi" w:cstheme="minorBidi"/>
          <w:sz w:val="16"/>
          <w:szCs w:val="16"/>
        </w:rPr>
        <w:t>Library Name</w:t>
      </w:r>
    </w:p>
    <w:p w14:paraId="48A17BDE" w14:textId="440FD423" w:rsidR="00C94470" w:rsidRPr="003470E4" w:rsidRDefault="00C94470" w:rsidP="6B799D93">
      <w:pPr>
        <w:pStyle w:val="Title"/>
        <w:ind w:right="1422"/>
        <w:jc w:val="left"/>
        <w:rPr>
          <w:rFonts w:asciiTheme="minorHAnsi" w:eastAsiaTheme="minorEastAsia" w:hAnsiTheme="minorHAnsi" w:cstheme="minorBidi"/>
          <w:b w:val="0"/>
          <w:sz w:val="16"/>
          <w:szCs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v:textbox>
                <w10:wrap type="square"/>
              </v:shape>
            </w:pict>
          </mc:Fallback>
        </mc:AlternateContent>
      </w:r>
      <w:r w:rsidRPr="6B799D93">
        <w:rPr>
          <w:rFonts w:asciiTheme="minorHAnsi" w:eastAsiaTheme="minorEastAsia" w:hAnsiTheme="minorHAnsi" w:cstheme="minorBidi"/>
          <w:b w:val="0"/>
          <w:sz w:val="16"/>
          <w:szCs w:val="16"/>
        </w:rPr>
        <w:t>Address</w:t>
      </w:r>
    </w:p>
    <w:p w14:paraId="7619D055" w14:textId="77777777" w:rsidR="00C94470" w:rsidRPr="003470E4" w:rsidRDefault="6B799D93" w:rsidP="6B799D93">
      <w:pPr>
        <w:pStyle w:val="Title"/>
        <w:ind w:right="1422"/>
        <w:jc w:val="left"/>
        <w:rPr>
          <w:rFonts w:asciiTheme="minorHAnsi" w:eastAsiaTheme="minorEastAsia" w:hAnsiTheme="minorHAnsi" w:cstheme="minorBidi"/>
          <w:b w:val="0"/>
          <w:sz w:val="16"/>
          <w:szCs w:val="16"/>
        </w:rPr>
      </w:pPr>
      <w:r w:rsidRPr="6B799D93">
        <w:rPr>
          <w:rFonts w:asciiTheme="minorHAnsi" w:eastAsiaTheme="minorEastAsia" w:hAnsiTheme="minorHAnsi" w:cstheme="minorBidi"/>
          <w:b w:val="0"/>
          <w:sz w:val="16"/>
          <w:szCs w:val="16"/>
        </w:rPr>
        <w:t>Phone Number</w:t>
      </w:r>
    </w:p>
    <w:p w14:paraId="575A412B" w14:textId="77777777" w:rsidR="00C94470" w:rsidRPr="003470E4" w:rsidRDefault="6B799D93" w:rsidP="6B799D93">
      <w:pPr>
        <w:pStyle w:val="Title"/>
        <w:ind w:right="1422"/>
        <w:jc w:val="left"/>
        <w:rPr>
          <w:rFonts w:asciiTheme="minorHAnsi" w:eastAsiaTheme="minorEastAsia" w:hAnsiTheme="minorHAnsi" w:cstheme="minorBidi"/>
          <w:b w:val="0"/>
          <w:sz w:val="16"/>
          <w:szCs w:val="16"/>
          <w:u w:val="single"/>
        </w:rPr>
      </w:pPr>
      <w:r w:rsidRPr="6B799D93">
        <w:rPr>
          <w:rFonts w:asciiTheme="minorHAnsi" w:eastAsiaTheme="minorEastAsia" w:hAnsiTheme="minorHAnsi" w:cstheme="minorBidi"/>
          <w:b w:val="0"/>
          <w:sz w:val="16"/>
          <w:szCs w:val="16"/>
        </w:rPr>
        <w:t>Email address</w:t>
      </w:r>
    </w:p>
    <w:p w14:paraId="3C82E4DD" w14:textId="44793CC7" w:rsidR="00C94470" w:rsidRDefault="6B799D93" w:rsidP="6B799D93">
      <w:pPr>
        <w:pStyle w:val="Title"/>
        <w:ind w:right="1422"/>
        <w:jc w:val="left"/>
        <w:rPr>
          <w:rFonts w:asciiTheme="minorHAnsi" w:eastAsiaTheme="minorEastAsia" w:hAnsiTheme="minorHAnsi" w:cstheme="minorBidi"/>
          <w:b w:val="0"/>
          <w:sz w:val="16"/>
          <w:szCs w:val="16"/>
          <w:u w:val="single"/>
        </w:rPr>
      </w:pPr>
      <w:r w:rsidRPr="6B799D93">
        <w:rPr>
          <w:rFonts w:asciiTheme="minorHAnsi" w:eastAsiaTheme="minorEastAsia" w:hAnsiTheme="minorHAnsi" w:cstheme="minorBidi"/>
          <w:b w:val="0"/>
          <w:sz w:val="16"/>
          <w:szCs w:val="16"/>
          <w:u w:val="single"/>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6B799D93" w:rsidP="6B799D93">
      <w:pPr>
        <w:pStyle w:val="Title"/>
        <w:ind w:right="1422"/>
        <w:jc w:val="left"/>
        <w:rPr>
          <w:rFonts w:asciiTheme="minorHAnsi" w:eastAsiaTheme="minorEastAsia" w:hAnsiTheme="minorHAnsi" w:cstheme="minorBidi"/>
          <w:sz w:val="36"/>
          <w:szCs w:val="36"/>
        </w:rPr>
      </w:pPr>
      <w:r w:rsidRPr="6B799D93">
        <w:rPr>
          <w:rFonts w:asciiTheme="minorHAnsi" w:eastAsiaTheme="minorEastAsia" w:hAnsiTheme="minorHAnsi" w:cstheme="minorBid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6B799D93" w:rsidP="6B799D93">
      <w:pPr>
        <w:pStyle w:val="Title"/>
        <w:tabs>
          <w:tab w:val="left" w:pos="5850"/>
          <w:tab w:val="left" w:pos="6480"/>
        </w:tabs>
        <w:jc w:val="left"/>
        <w:outlineLvl w:val="0"/>
        <w:rPr>
          <w:rFonts w:asciiTheme="minorHAnsi" w:eastAsiaTheme="minorEastAsia" w:hAnsiTheme="minorHAnsi" w:cstheme="minorBidi"/>
          <w:sz w:val="16"/>
          <w:szCs w:val="16"/>
        </w:rPr>
      </w:pPr>
      <w:r w:rsidRPr="6B799D93">
        <w:rPr>
          <w:rFonts w:asciiTheme="minorHAnsi" w:eastAsiaTheme="minorEastAsia" w:hAnsiTheme="minorHAnsi" w:cstheme="minorBidi"/>
          <w:sz w:val="16"/>
          <w:szCs w:val="16"/>
        </w:rPr>
        <w:t>Media Contact:</w:t>
      </w:r>
    </w:p>
    <w:p w14:paraId="49DC0129" w14:textId="77777777" w:rsidR="006934C9" w:rsidRPr="003470E4" w:rsidRDefault="6B799D93" w:rsidP="6B799D93">
      <w:pPr>
        <w:pStyle w:val="Title"/>
        <w:jc w:val="left"/>
        <w:rPr>
          <w:rFonts w:asciiTheme="minorHAnsi" w:eastAsiaTheme="minorEastAsia" w:hAnsiTheme="minorHAnsi" w:cstheme="minorBidi"/>
          <w:b w:val="0"/>
          <w:sz w:val="17"/>
          <w:szCs w:val="17"/>
        </w:rPr>
      </w:pPr>
      <w:r w:rsidRPr="6B799D93">
        <w:rPr>
          <w:rFonts w:asciiTheme="minorHAnsi" w:eastAsiaTheme="minorEastAsia" w:hAnsiTheme="minorHAnsi" w:cstheme="minorBidi"/>
          <w:b w:val="0"/>
          <w:sz w:val="17"/>
          <w:szCs w:val="17"/>
        </w:rPr>
        <w:t>Contact Name</w:t>
      </w:r>
    </w:p>
    <w:p w14:paraId="1825634E" w14:textId="77777777" w:rsidR="006934C9" w:rsidRPr="003470E4" w:rsidRDefault="6B799D93" w:rsidP="6B799D93">
      <w:pPr>
        <w:pStyle w:val="Title"/>
        <w:jc w:val="left"/>
        <w:rPr>
          <w:rFonts w:asciiTheme="minorHAnsi" w:eastAsiaTheme="minorEastAsia" w:hAnsiTheme="minorHAnsi" w:cstheme="minorBidi"/>
          <w:b w:val="0"/>
          <w:sz w:val="17"/>
          <w:szCs w:val="17"/>
        </w:rPr>
      </w:pPr>
      <w:r w:rsidRPr="6B799D93">
        <w:rPr>
          <w:rFonts w:asciiTheme="minorHAnsi" w:eastAsiaTheme="minorEastAsia" w:hAnsiTheme="minorHAnsi" w:cstheme="minorBidi"/>
          <w:b w:val="0"/>
          <w:sz w:val="17"/>
          <w:szCs w:val="17"/>
        </w:rPr>
        <w:t>Contact Phone Number</w:t>
      </w:r>
    </w:p>
    <w:p w14:paraId="6D5F5FE8" w14:textId="77777777" w:rsidR="006934C9" w:rsidRPr="003470E4" w:rsidRDefault="006934C9" w:rsidP="6B799D93">
      <w:pPr>
        <w:pStyle w:val="Title"/>
        <w:jc w:val="left"/>
        <w:rPr>
          <w:rFonts w:asciiTheme="minorHAnsi" w:eastAsiaTheme="minorEastAsia" w:hAnsiTheme="minorHAnsi" w:cstheme="minorBidi"/>
          <w:b w:val="0"/>
          <w:sz w:val="17"/>
          <w:szCs w:val="17"/>
        </w:rPr>
      </w:pPr>
      <w:r w:rsidRPr="6B799D93">
        <w:rPr>
          <w:rFonts w:asciiTheme="minorHAnsi" w:eastAsiaTheme="minorEastAsia" w:hAnsiTheme="minorHAnsi" w:cstheme="minorBidi"/>
          <w:b w:val="0"/>
          <w:sz w:val="17"/>
          <w:szCs w:val="17"/>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6934C9" w:rsidRPr="003470E4" w14:paraId="5BECF034" w14:textId="77777777" w:rsidTr="6B799D93">
        <w:trPr>
          <w:trHeight w:val="1286"/>
        </w:trPr>
        <w:tc>
          <w:tcPr>
            <w:tcW w:w="9558"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155DA0C" w14:textId="35F7B737" w:rsidR="000C607D" w:rsidRDefault="00CD70B2" w:rsidP="6B799D93">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highlight w:val="yellow"/>
              </w:rPr>
              <w:t>[</w:t>
            </w:r>
            <w:r w:rsidR="000C607D" w:rsidRPr="6B799D93">
              <w:rPr>
                <w:rFonts w:asciiTheme="minorHAnsi" w:eastAsiaTheme="minorEastAsia" w:hAnsiTheme="minorHAnsi" w:cstheme="minorBidi"/>
                <w:b/>
                <w:bCs/>
                <w:sz w:val="28"/>
                <w:szCs w:val="28"/>
                <w:highlight w:val="yellow"/>
              </w:rPr>
              <w:t>NAME OF LIBRARY</w:t>
            </w:r>
            <w:r w:rsidRPr="00CD70B2">
              <w:rPr>
                <w:rFonts w:asciiTheme="minorHAnsi" w:eastAsiaTheme="minorEastAsia" w:hAnsiTheme="minorHAnsi" w:cstheme="minorBidi"/>
                <w:b/>
                <w:bCs/>
                <w:sz w:val="28"/>
                <w:szCs w:val="28"/>
                <w:highlight w:val="yellow"/>
              </w:rPr>
              <w:t>]</w:t>
            </w:r>
            <w:r w:rsidR="000C607D" w:rsidRPr="6B799D93">
              <w:rPr>
                <w:rFonts w:asciiTheme="minorHAnsi" w:eastAsiaTheme="minorEastAsia" w:hAnsiTheme="minorHAnsi" w:cstheme="minorBidi"/>
                <w:b/>
                <w:bCs/>
                <w:sz w:val="28"/>
                <w:szCs w:val="28"/>
              </w:rPr>
              <w:t xml:space="preserve"> Introduces New Digital Early Literacy Program to Support Kindergarten Readiness</w:t>
            </w:r>
          </w:p>
          <w:p w14:paraId="5202771F" w14:textId="77777777" w:rsidR="00B82ECD" w:rsidRPr="000C607D" w:rsidRDefault="00B82ECD" w:rsidP="00B82ECD">
            <w:pPr>
              <w:jc w:val="center"/>
              <w:rPr>
                <w:rFonts w:asciiTheme="minorHAnsi" w:hAnsiTheme="minorHAnsi" w:cs="Arial"/>
                <w:b/>
                <w:bCs/>
                <w:sz w:val="28"/>
              </w:rPr>
            </w:pPr>
          </w:p>
          <w:p w14:paraId="21B81F04" w14:textId="10BCCC56" w:rsidR="000C607D" w:rsidRPr="000C607D" w:rsidRDefault="6B799D93" w:rsidP="000609E9">
            <w:pPr>
              <w:jc w:val="center"/>
              <w:rPr>
                <w:rFonts w:asciiTheme="minorHAnsi" w:eastAsiaTheme="minorEastAsia" w:hAnsiTheme="minorHAnsi" w:cstheme="minorBidi"/>
                <w:i/>
                <w:iCs/>
                <w:sz w:val="22"/>
                <w:szCs w:val="22"/>
              </w:rPr>
            </w:pPr>
            <w:r w:rsidRPr="6B799D93">
              <w:rPr>
                <w:rFonts w:asciiTheme="minorHAnsi" w:eastAsiaTheme="minorEastAsia" w:hAnsiTheme="minorHAnsi" w:cstheme="minorBidi"/>
                <w:i/>
                <w:iCs/>
                <w:sz w:val="22"/>
                <w:szCs w:val="22"/>
              </w:rPr>
              <w:t xml:space="preserve">Miss Humblebee’s Academy is fun and interactive; includes hundreds of lessons across all subject areas </w:t>
            </w:r>
          </w:p>
          <w:p w14:paraId="0412AFBF" w14:textId="77777777" w:rsidR="006934C9" w:rsidRPr="003470E4" w:rsidRDefault="006934C9" w:rsidP="00AC1869">
            <w:pPr>
              <w:jc w:val="center"/>
              <w:rPr>
                <w:rFonts w:asciiTheme="minorHAnsi" w:hAnsiTheme="minorHAnsi" w:cs="Arial"/>
                <w:i/>
                <w:iCs/>
                <w:sz w:val="22"/>
                <w:szCs w:val="22"/>
              </w:rPr>
            </w:pPr>
          </w:p>
        </w:tc>
      </w:tr>
    </w:tbl>
    <w:p w14:paraId="2BC7CF1D" w14:textId="77777777" w:rsidR="006934C9" w:rsidRPr="00B82ECD" w:rsidRDefault="006934C9" w:rsidP="006934C9">
      <w:pPr>
        <w:pStyle w:val="Title"/>
        <w:jc w:val="left"/>
        <w:rPr>
          <w:rFonts w:asciiTheme="minorHAnsi" w:hAnsiTheme="minorHAnsi" w:cs="Arial"/>
          <w:b w:val="0"/>
          <w:sz w:val="20"/>
        </w:rPr>
      </w:pPr>
    </w:p>
    <w:p w14:paraId="4EC6434C" w14:textId="7B3C86C1" w:rsidR="000C607D" w:rsidRDefault="000C607D" w:rsidP="6B799D93">
      <w:pPr>
        <w:spacing w:line="276" w:lineRule="auto"/>
        <w:rPr>
          <w:rFonts w:asciiTheme="minorHAnsi" w:eastAsiaTheme="minorEastAsia" w:hAnsiTheme="minorHAnsi" w:cstheme="minorBidi"/>
          <w:sz w:val="20"/>
          <w:szCs w:val="20"/>
        </w:rPr>
      </w:pPr>
      <w:r w:rsidRPr="6B799D93">
        <w:rPr>
          <w:rStyle w:val="Strong"/>
          <w:rFonts w:asciiTheme="minorHAnsi" w:eastAsiaTheme="minorEastAsia" w:hAnsiTheme="minorHAnsi" w:cstheme="minorBidi"/>
          <w:sz w:val="20"/>
          <w:szCs w:val="20"/>
          <w:highlight w:val="yellow"/>
        </w:rPr>
        <w:t xml:space="preserve">City, State, Month, Day, </w:t>
      </w:r>
      <w:r w:rsidR="00C10E40" w:rsidRPr="6B799D93">
        <w:rPr>
          <w:rStyle w:val="Strong"/>
          <w:rFonts w:asciiTheme="minorHAnsi" w:eastAsiaTheme="minorEastAsia" w:hAnsiTheme="minorHAnsi" w:cstheme="minorBidi"/>
          <w:sz w:val="20"/>
          <w:szCs w:val="20"/>
          <w:highlight w:val="yellow"/>
        </w:rPr>
        <w:t>Year</w:t>
      </w:r>
      <w:r w:rsidRPr="6B799D93">
        <w:rPr>
          <w:rFonts w:asciiTheme="minorHAnsi" w:eastAsiaTheme="minorEastAsia" w:hAnsiTheme="minorHAnsi" w:cstheme="minorBidi"/>
          <w:sz w:val="20"/>
          <w:szCs w:val="20"/>
        </w:rPr>
        <w:t xml:space="preserve"> – </w:t>
      </w:r>
      <w:r w:rsidR="00247FF0" w:rsidRPr="6B799D93">
        <w:rPr>
          <w:rFonts w:asciiTheme="minorHAnsi" w:eastAsiaTheme="minorEastAsia" w:hAnsiTheme="minorHAnsi" w:cstheme="minorBidi"/>
          <w:sz w:val="20"/>
          <w:szCs w:val="20"/>
        </w:rPr>
        <w:t xml:space="preserve">Families in </w:t>
      </w:r>
      <w:r w:rsidR="00047BA5" w:rsidRPr="00047BA5">
        <w:rPr>
          <w:rFonts w:asciiTheme="minorHAnsi" w:eastAsiaTheme="minorEastAsia" w:hAnsiTheme="minorHAnsi" w:cstheme="minorBidi"/>
          <w:sz w:val="20"/>
          <w:szCs w:val="20"/>
          <w:highlight w:val="yellow"/>
        </w:rPr>
        <w:t>[</w:t>
      </w:r>
      <w:r w:rsidR="00247FF0" w:rsidRPr="00047BA5">
        <w:rPr>
          <w:rFonts w:asciiTheme="minorHAnsi" w:eastAsiaTheme="minorEastAsia" w:hAnsiTheme="minorHAnsi" w:cstheme="minorBidi"/>
          <w:sz w:val="20"/>
          <w:szCs w:val="20"/>
          <w:highlight w:val="yellow"/>
        </w:rPr>
        <w:t>NAME OF TOWN</w:t>
      </w:r>
      <w:r w:rsidR="00047BA5" w:rsidRPr="00047BA5">
        <w:rPr>
          <w:rFonts w:asciiTheme="minorHAnsi" w:eastAsiaTheme="minorEastAsia" w:hAnsiTheme="minorHAnsi" w:cstheme="minorBidi"/>
          <w:sz w:val="20"/>
          <w:szCs w:val="20"/>
          <w:highlight w:val="yellow"/>
        </w:rPr>
        <w:t>]</w:t>
      </w:r>
      <w:r w:rsidR="00247FF0" w:rsidRPr="6B799D93">
        <w:rPr>
          <w:rFonts w:asciiTheme="minorHAnsi" w:eastAsiaTheme="minorEastAsia" w:hAnsiTheme="minorHAnsi" w:cstheme="minorBidi"/>
          <w:sz w:val="20"/>
          <w:szCs w:val="20"/>
        </w:rPr>
        <w:t xml:space="preserve"> now have </w:t>
      </w:r>
      <w:r w:rsidR="00140B7B" w:rsidRPr="6B799D93">
        <w:rPr>
          <w:rFonts w:asciiTheme="minorHAnsi" w:eastAsiaTheme="minorEastAsia" w:hAnsiTheme="minorHAnsi" w:cstheme="minorBidi"/>
          <w:sz w:val="20"/>
          <w:szCs w:val="20"/>
        </w:rPr>
        <w:t xml:space="preserve">free </w:t>
      </w:r>
      <w:r w:rsidR="00247FF0" w:rsidRPr="6B799D93">
        <w:rPr>
          <w:rFonts w:asciiTheme="minorHAnsi" w:eastAsiaTheme="minorEastAsia" w:hAnsiTheme="minorHAnsi" w:cstheme="minorBidi"/>
          <w:sz w:val="20"/>
          <w:szCs w:val="20"/>
        </w:rPr>
        <w:t xml:space="preserve">access to </w:t>
      </w:r>
      <w:hyperlink r:id="rId7" w:history="1">
        <w:r w:rsidR="00247FF0" w:rsidRPr="00047BA5">
          <w:rPr>
            <w:rStyle w:val="Hyperlink"/>
            <w:rFonts w:asciiTheme="minorHAnsi" w:eastAsiaTheme="minorEastAsia" w:hAnsiTheme="minorHAnsi" w:cstheme="minorBidi"/>
            <w:i/>
            <w:iCs/>
            <w:sz w:val="20"/>
            <w:szCs w:val="20"/>
          </w:rPr>
          <w:t>Miss Humblebee's Academy</w:t>
        </w:r>
      </w:hyperlink>
      <w:r w:rsidR="00247FF0" w:rsidRPr="6B799D93">
        <w:rPr>
          <w:rFonts w:asciiTheme="minorHAnsi" w:eastAsiaTheme="minorEastAsia" w:hAnsiTheme="minorHAnsi" w:cstheme="minorBidi"/>
          <w:sz w:val="20"/>
          <w:szCs w:val="20"/>
        </w:rPr>
        <w:t xml:space="preserve">, an </w:t>
      </w:r>
      <w:r w:rsidR="00047BA5" w:rsidRPr="00047BA5">
        <w:rPr>
          <w:rFonts w:asciiTheme="minorHAnsi" w:eastAsiaTheme="minorEastAsia" w:hAnsiTheme="minorHAnsi" w:cstheme="minorBidi"/>
          <w:sz w:val="20"/>
          <w:szCs w:val="20"/>
        </w:rPr>
        <w:t xml:space="preserve">award-winning </w:t>
      </w:r>
      <w:r w:rsidR="00047BA5">
        <w:rPr>
          <w:rFonts w:asciiTheme="minorHAnsi" w:eastAsiaTheme="minorEastAsia" w:hAnsiTheme="minorHAnsi" w:cstheme="minorBidi"/>
          <w:sz w:val="20"/>
          <w:szCs w:val="20"/>
        </w:rPr>
        <w:t>online</w:t>
      </w:r>
      <w:r w:rsidR="000609E9">
        <w:rPr>
          <w:rFonts w:asciiTheme="minorHAnsi" w:eastAsiaTheme="minorEastAsia" w:hAnsiTheme="minorHAnsi" w:cstheme="minorBidi"/>
          <w:sz w:val="20"/>
          <w:szCs w:val="20"/>
        </w:rPr>
        <w:t>,</w:t>
      </w:r>
      <w:r w:rsidR="00047BA5">
        <w:rPr>
          <w:rFonts w:asciiTheme="minorHAnsi" w:eastAsiaTheme="minorEastAsia" w:hAnsiTheme="minorHAnsi" w:cstheme="minorBidi"/>
          <w:sz w:val="20"/>
          <w:szCs w:val="20"/>
        </w:rPr>
        <w:t xml:space="preserve"> </w:t>
      </w:r>
      <w:r w:rsidR="00247FF0" w:rsidRPr="6B799D93">
        <w:rPr>
          <w:rFonts w:asciiTheme="minorHAnsi" w:eastAsiaTheme="minorEastAsia" w:hAnsiTheme="minorHAnsi" w:cstheme="minorBidi"/>
          <w:sz w:val="20"/>
          <w:szCs w:val="20"/>
        </w:rPr>
        <w:t>educational program</w:t>
      </w:r>
      <w:r w:rsidR="00047BA5">
        <w:rPr>
          <w:rFonts w:asciiTheme="minorHAnsi" w:eastAsiaTheme="minorEastAsia" w:hAnsiTheme="minorHAnsi" w:cstheme="minorBidi"/>
          <w:sz w:val="20"/>
          <w:szCs w:val="20"/>
        </w:rPr>
        <w:t xml:space="preserve"> from Gale, a Cengage company, </w:t>
      </w:r>
      <w:r w:rsidR="00247FF0" w:rsidRPr="6B799D93">
        <w:rPr>
          <w:rFonts w:asciiTheme="minorHAnsi" w:eastAsiaTheme="minorEastAsia" w:hAnsiTheme="minorHAnsi" w:cstheme="minorBidi"/>
          <w:sz w:val="20"/>
          <w:szCs w:val="20"/>
        </w:rPr>
        <w:t xml:space="preserve">that assists </w:t>
      </w:r>
      <w:r w:rsidR="00935D54" w:rsidRPr="6B799D93">
        <w:rPr>
          <w:rFonts w:asciiTheme="minorHAnsi" w:eastAsiaTheme="minorEastAsia" w:hAnsiTheme="minorHAnsi" w:cstheme="minorBidi"/>
          <w:sz w:val="20"/>
          <w:szCs w:val="20"/>
        </w:rPr>
        <w:t xml:space="preserve">the </w:t>
      </w:r>
      <w:r w:rsidR="00247FF0" w:rsidRPr="6B799D93">
        <w:rPr>
          <w:rFonts w:asciiTheme="minorHAnsi" w:eastAsiaTheme="minorEastAsia" w:hAnsiTheme="minorHAnsi" w:cstheme="minorBidi"/>
          <w:sz w:val="20"/>
          <w:szCs w:val="20"/>
        </w:rPr>
        <w:t>librar</w:t>
      </w:r>
      <w:r w:rsidR="00935D54" w:rsidRPr="6B799D93">
        <w:rPr>
          <w:rFonts w:asciiTheme="minorHAnsi" w:eastAsiaTheme="minorEastAsia" w:hAnsiTheme="minorHAnsi" w:cstheme="minorBidi"/>
          <w:sz w:val="20"/>
          <w:szCs w:val="20"/>
        </w:rPr>
        <w:t>y’s</w:t>
      </w:r>
      <w:r w:rsidR="00247FF0" w:rsidRPr="6B799D93">
        <w:rPr>
          <w:rFonts w:asciiTheme="minorHAnsi" w:eastAsiaTheme="minorEastAsia" w:hAnsiTheme="minorHAnsi" w:cstheme="minorBidi"/>
          <w:sz w:val="20"/>
          <w:szCs w:val="20"/>
        </w:rPr>
        <w:t xml:space="preserve"> youngest learners in building foundational literacy skills and preparing for kindergarten</w:t>
      </w:r>
      <w:r w:rsidR="009D4D09" w:rsidRPr="6B799D93">
        <w:rPr>
          <w:rFonts w:asciiTheme="minorHAnsi" w:eastAsiaTheme="minorEastAsia" w:hAnsiTheme="minorHAnsi" w:cstheme="minorBidi"/>
          <w:sz w:val="20"/>
          <w:szCs w:val="20"/>
        </w:rPr>
        <w:t>.</w:t>
      </w:r>
      <w:r w:rsidR="00247FF0" w:rsidRPr="6B799D93">
        <w:rPr>
          <w:rFonts w:asciiTheme="minorHAnsi" w:eastAsiaTheme="minorEastAsia" w:hAnsiTheme="minorHAnsi" w:cstheme="minorBidi"/>
          <w:sz w:val="20"/>
          <w:szCs w:val="20"/>
        </w:rPr>
        <w:t xml:space="preserve"> </w:t>
      </w:r>
      <w:r w:rsidR="00047BA5">
        <w:rPr>
          <w:rFonts w:asciiTheme="minorHAnsi" w:eastAsiaTheme="minorEastAsia" w:hAnsiTheme="minorHAnsi" w:cstheme="minorBidi"/>
          <w:sz w:val="20"/>
          <w:szCs w:val="20"/>
        </w:rPr>
        <w:t>P</w:t>
      </w:r>
      <w:r w:rsidR="00047BA5" w:rsidRPr="6B799D93">
        <w:rPr>
          <w:rFonts w:asciiTheme="minorHAnsi" w:eastAsiaTheme="minorEastAsia" w:hAnsiTheme="minorHAnsi" w:cstheme="minorBidi"/>
          <w:sz w:val="20"/>
          <w:szCs w:val="20"/>
        </w:rPr>
        <w:t xml:space="preserve">arents and children can access the fun and interactive learning program through the </w:t>
      </w:r>
      <w:r w:rsidR="00047BA5" w:rsidRPr="00047BA5">
        <w:rPr>
          <w:rFonts w:asciiTheme="minorHAnsi" w:eastAsiaTheme="minorEastAsia" w:hAnsiTheme="minorHAnsi" w:cstheme="minorBidi"/>
          <w:sz w:val="20"/>
          <w:szCs w:val="20"/>
          <w:highlight w:val="yellow"/>
        </w:rPr>
        <w:t>[NAME OF LIBRARY]</w:t>
      </w:r>
      <w:r w:rsidR="00047BA5" w:rsidRPr="6B799D93">
        <w:rPr>
          <w:rFonts w:asciiTheme="minorHAnsi" w:eastAsiaTheme="minorEastAsia" w:hAnsiTheme="minorHAnsi" w:cstheme="minorBidi"/>
          <w:b/>
          <w:bCs/>
          <w:sz w:val="20"/>
          <w:szCs w:val="20"/>
        </w:rPr>
        <w:t xml:space="preserve"> </w:t>
      </w:r>
      <w:r w:rsidR="00047BA5" w:rsidRPr="6B799D93">
        <w:rPr>
          <w:rFonts w:asciiTheme="minorHAnsi" w:eastAsiaTheme="minorEastAsia" w:hAnsiTheme="minorHAnsi" w:cstheme="minorBidi"/>
          <w:sz w:val="20"/>
          <w:szCs w:val="20"/>
        </w:rPr>
        <w:t>website.</w:t>
      </w:r>
    </w:p>
    <w:p w14:paraId="5E1F98E2" w14:textId="20CD52CE" w:rsidR="004112E3" w:rsidRPr="00B82ECD" w:rsidRDefault="004112E3" w:rsidP="000C607D">
      <w:pPr>
        <w:spacing w:line="276" w:lineRule="auto"/>
        <w:rPr>
          <w:rFonts w:asciiTheme="minorHAnsi" w:hAnsiTheme="minorHAnsi" w:cs="Arial"/>
          <w:sz w:val="20"/>
          <w:szCs w:val="20"/>
        </w:rPr>
      </w:pPr>
    </w:p>
    <w:p w14:paraId="42CE096E" w14:textId="30640296" w:rsidR="000C607D" w:rsidRDefault="000C607D" w:rsidP="6B799D93">
      <w:pPr>
        <w:spacing w:line="276" w:lineRule="auto"/>
        <w:rPr>
          <w:rFonts w:asciiTheme="minorHAnsi" w:eastAsiaTheme="minorEastAsia" w:hAnsiTheme="minorHAnsi" w:cstheme="minorBidi"/>
          <w:sz w:val="20"/>
          <w:szCs w:val="20"/>
        </w:rPr>
      </w:pPr>
      <w:r w:rsidRPr="6B799D93">
        <w:rPr>
          <w:rFonts w:asciiTheme="minorHAnsi" w:eastAsiaTheme="minorEastAsia" w:hAnsiTheme="minorHAnsi" w:cstheme="minorBidi"/>
          <w:sz w:val="20"/>
          <w:szCs w:val="20"/>
        </w:rPr>
        <w:t>Designed for children ages 3 to 6</w:t>
      </w:r>
      <w:r w:rsidR="004B2524">
        <w:rPr>
          <w:rFonts w:asciiTheme="minorHAnsi" w:eastAsiaTheme="minorEastAsia" w:hAnsiTheme="minorHAnsi" w:cstheme="minorBidi"/>
          <w:sz w:val="20"/>
          <w:szCs w:val="20"/>
        </w:rPr>
        <w:t>,</w:t>
      </w:r>
      <w:r w:rsidRPr="6B799D93">
        <w:rPr>
          <w:rFonts w:asciiTheme="minorHAnsi" w:eastAsiaTheme="minorEastAsia" w:hAnsiTheme="minorHAnsi" w:cstheme="minorBidi"/>
          <w:sz w:val="20"/>
          <w:szCs w:val="20"/>
        </w:rPr>
        <w:t xml:space="preserve"> </w:t>
      </w:r>
      <w:r w:rsidR="004B2524" w:rsidRPr="6B799D93">
        <w:rPr>
          <w:rFonts w:asciiTheme="minorHAnsi" w:eastAsiaTheme="minorEastAsia" w:hAnsiTheme="minorHAnsi" w:cstheme="minorBidi"/>
          <w:i/>
          <w:iCs/>
          <w:sz w:val="20"/>
          <w:szCs w:val="20"/>
        </w:rPr>
        <w:t>Miss Humblebee's Academy</w:t>
      </w:r>
      <w:r w:rsidR="004B2524" w:rsidRPr="6B799D93">
        <w:rPr>
          <w:rFonts w:asciiTheme="minorHAnsi" w:eastAsiaTheme="minorEastAsia" w:hAnsiTheme="minorHAnsi" w:cstheme="minorBidi"/>
          <w:sz w:val="20"/>
          <w:szCs w:val="20"/>
        </w:rPr>
        <w:t xml:space="preserve"> </w:t>
      </w:r>
      <w:r w:rsidR="004B2524">
        <w:rPr>
          <w:rFonts w:asciiTheme="minorHAnsi" w:eastAsiaTheme="minorEastAsia" w:hAnsiTheme="minorHAnsi" w:cstheme="minorBidi"/>
          <w:sz w:val="20"/>
          <w:szCs w:val="20"/>
        </w:rPr>
        <w:t>employs</w:t>
      </w:r>
      <w:r w:rsidRPr="6B799D93">
        <w:rPr>
          <w:rFonts w:asciiTheme="minorHAnsi" w:eastAsiaTheme="minorEastAsia" w:hAnsiTheme="minorHAnsi" w:cstheme="minorBidi"/>
          <w:sz w:val="20"/>
          <w:szCs w:val="20"/>
        </w:rPr>
        <w:t xml:space="preserve"> friendly cartoon characters to guide learning activities, </w:t>
      </w:r>
      <w:r w:rsidR="004B2524">
        <w:rPr>
          <w:rFonts w:asciiTheme="minorHAnsi" w:eastAsiaTheme="minorEastAsia" w:hAnsiTheme="minorHAnsi" w:cstheme="minorBidi"/>
          <w:sz w:val="20"/>
          <w:szCs w:val="20"/>
        </w:rPr>
        <w:t xml:space="preserve">making it an </w:t>
      </w:r>
      <w:r w:rsidRPr="6B799D93">
        <w:rPr>
          <w:rFonts w:asciiTheme="minorHAnsi" w:eastAsiaTheme="minorEastAsia" w:hAnsiTheme="minorHAnsi" w:cstheme="minorBidi"/>
          <w:sz w:val="20"/>
          <w:szCs w:val="20"/>
        </w:rPr>
        <w:t>easy-to-use</w:t>
      </w:r>
      <w:r w:rsidR="00047BA5">
        <w:rPr>
          <w:rFonts w:asciiTheme="minorHAnsi" w:eastAsiaTheme="minorEastAsia" w:hAnsiTheme="minorHAnsi" w:cstheme="minorBidi"/>
          <w:sz w:val="20"/>
          <w:szCs w:val="20"/>
        </w:rPr>
        <w:t>,</w:t>
      </w:r>
      <w:r w:rsidR="00935D54" w:rsidRPr="6B799D93">
        <w:rPr>
          <w:rFonts w:asciiTheme="minorHAnsi" w:eastAsiaTheme="minorEastAsia" w:hAnsiTheme="minorHAnsi" w:cstheme="minorBidi"/>
          <w:sz w:val="20"/>
          <w:szCs w:val="20"/>
        </w:rPr>
        <w:t xml:space="preserve"> </w:t>
      </w:r>
      <w:r w:rsidRPr="6B799D93">
        <w:rPr>
          <w:rFonts w:asciiTheme="minorHAnsi" w:eastAsiaTheme="minorEastAsia" w:hAnsiTheme="minorHAnsi" w:cstheme="minorBidi"/>
          <w:sz w:val="20"/>
          <w:szCs w:val="20"/>
        </w:rPr>
        <w:t>kindergarten-readiness solution. It offers hundreds of lessons spanning all major academic su</w:t>
      </w:r>
      <w:r w:rsidR="00951179">
        <w:rPr>
          <w:rFonts w:asciiTheme="minorHAnsi" w:eastAsiaTheme="minorEastAsia" w:hAnsiTheme="minorHAnsi" w:cstheme="minorBidi"/>
          <w:sz w:val="20"/>
          <w:szCs w:val="20"/>
        </w:rPr>
        <w:t>bjects, weekly progress reports</w:t>
      </w:r>
      <w:r w:rsidRPr="6B799D93">
        <w:rPr>
          <w:rFonts w:asciiTheme="minorHAnsi" w:eastAsiaTheme="minorEastAsia" w:hAnsiTheme="minorHAnsi" w:cstheme="minorBidi"/>
          <w:sz w:val="20"/>
          <w:szCs w:val="20"/>
        </w:rPr>
        <w:t xml:space="preserve"> and is the only library-based resource that provides assessments to measure proficiency and learning outcomes. </w:t>
      </w:r>
    </w:p>
    <w:p w14:paraId="76AB96FB" w14:textId="77777777" w:rsidR="00047BA5" w:rsidRPr="00B82ECD" w:rsidRDefault="00047BA5" w:rsidP="6B799D93">
      <w:pPr>
        <w:spacing w:line="276" w:lineRule="auto"/>
        <w:rPr>
          <w:rFonts w:asciiTheme="minorHAnsi" w:eastAsiaTheme="minorEastAsia" w:hAnsiTheme="minorHAnsi" w:cstheme="minorBidi"/>
          <w:sz w:val="20"/>
          <w:szCs w:val="20"/>
        </w:rPr>
      </w:pPr>
    </w:p>
    <w:p w14:paraId="30720241" w14:textId="77777777" w:rsidR="00047BA5" w:rsidRDefault="00047BA5" w:rsidP="00047BA5">
      <w:pPr>
        <w:spacing w:line="276" w:lineRule="auto"/>
        <w:rPr>
          <w:rFonts w:asciiTheme="minorHAnsi" w:eastAsiaTheme="minorEastAsia" w:hAnsiTheme="minorHAnsi" w:cstheme="minorBidi"/>
          <w:sz w:val="20"/>
          <w:szCs w:val="20"/>
        </w:rPr>
      </w:pPr>
      <w:r w:rsidRPr="6B799D93">
        <w:rPr>
          <w:rFonts w:asciiTheme="minorHAnsi" w:eastAsiaTheme="minorEastAsia" w:hAnsiTheme="minorHAnsi" w:cstheme="minorBidi"/>
          <w:sz w:val="20"/>
          <w:szCs w:val="20"/>
        </w:rPr>
        <w:t xml:space="preserve">“Public libraries do a lot to support the life-long learning needs of the community, and offering </w:t>
      </w:r>
      <w:r w:rsidRPr="00D74B16">
        <w:rPr>
          <w:rFonts w:asciiTheme="minorHAnsi" w:eastAsiaTheme="minorEastAsia" w:hAnsiTheme="minorHAnsi" w:cstheme="minorBidi"/>
          <w:i/>
          <w:iCs/>
          <w:sz w:val="20"/>
          <w:szCs w:val="20"/>
        </w:rPr>
        <w:t xml:space="preserve">Miss Humblebee’s Academy </w:t>
      </w:r>
      <w:r w:rsidRPr="6B799D93">
        <w:rPr>
          <w:rFonts w:asciiTheme="minorHAnsi" w:eastAsiaTheme="minorEastAsia" w:hAnsiTheme="minorHAnsi" w:cstheme="minorBidi"/>
          <w:sz w:val="20"/>
          <w:szCs w:val="20"/>
        </w:rPr>
        <w:t xml:space="preserve">ensures we’re helping our youngest patrons prepare for kindergarten and beyond,” said </w:t>
      </w:r>
      <w:r w:rsidRPr="00D74B16">
        <w:rPr>
          <w:rFonts w:asciiTheme="minorHAnsi" w:eastAsiaTheme="minorEastAsia" w:hAnsiTheme="minorHAnsi" w:cstheme="minorBidi"/>
          <w:sz w:val="20"/>
          <w:szCs w:val="20"/>
          <w:highlight w:val="yellow"/>
        </w:rPr>
        <w:t>NAME OF LIBRARY DIRECTOR</w:t>
      </w:r>
      <w:r w:rsidRPr="6B799D93">
        <w:rPr>
          <w:rFonts w:asciiTheme="minorHAnsi" w:eastAsiaTheme="minorEastAsia" w:hAnsiTheme="minorHAnsi" w:cstheme="minorBidi"/>
          <w:sz w:val="20"/>
          <w:szCs w:val="20"/>
          <w:highlight w:val="yellow"/>
        </w:rPr>
        <w:t>.</w:t>
      </w:r>
    </w:p>
    <w:p w14:paraId="754CA763" w14:textId="77777777" w:rsidR="000C607D" w:rsidRPr="00B82ECD" w:rsidRDefault="000C607D" w:rsidP="000C607D">
      <w:pPr>
        <w:spacing w:line="276" w:lineRule="auto"/>
        <w:rPr>
          <w:rFonts w:asciiTheme="minorHAnsi" w:hAnsiTheme="minorHAnsi" w:cs="Arial"/>
          <w:i/>
          <w:sz w:val="20"/>
          <w:szCs w:val="20"/>
        </w:rPr>
      </w:pPr>
    </w:p>
    <w:p w14:paraId="18BE666C" w14:textId="1882263E" w:rsidR="000C607D" w:rsidRPr="00B82ECD" w:rsidRDefault="6B799D93" w:rsidP="6B799D93">
      <w:pPr>
        <w:pStyle w:val="Heading2"/>
        <w:spacing w:line="276" w:lineRule="auto"/>
        <w:rPr>
          <w:rFonts w:asciiTheme="minorHAnsi" w:eastAsiaTheme="minorEastAsia" w:hAnsiTheme="minorHAnsi" w:cstheme="minorBidi"/>
          <w:b w:val="0"/>
        </w:rPr>
      </w:pPr>
      <w:r w:rsidRPr="6B799D93">
        <w:rPr>
          <w:rFonts w:asciiTheme="minorHAnsi" w:eastAsiaTheme="minorEastAsia" w:hAnsiTheme="minorHAnsi" w:cstheme="minorBidi"/>
          <w:b w:val="0"/>
          <w:i/>
          <w:iCs/>
        </w:rPr>
        <w:t>Miss Humblebee’s Academy</w:t>
      </w:r>
      <w:r w:rsidRPr="6B799D93">
        <w:rPr>
          <w:rFonts w:asciiTheme="minorHAnsi" w:eastAsiaTheme="minorEastAsia" w:hAnsiTheme="minorHAnsi" w:cstheme="minorBidi"/>
          <w:b w:val="0"/>
        </w:rPr>
        <w:t xml:space="preserve"> provides children an opportunity to learn while having fun in a safe online classroom e</w:t>
      </w:r>
      <w:r w:rsidR="00696566">
        <w:rPr>
          <w:rFonts w:asciiTheme="minorHAnsi" w:eastAsiaTheme="minorEastAsia" w:hAnsiTheme="minorHAnsi" w:cstheme="minorBidi"/>
          <w:b w:val="0"/>
        </w:rPr>
        <w:t>nvironment with no pop-ups, ads or links to other websites, providing</w:t>
      </w:r>
      <w:r w:rsidRPr="6B799D93">
        <w:rPr>
          <w:rFonts w:asciiTheme="minorHAnsi" w:eastAsiaTheme="minorEastAsia" w:hAnsiTheme="minorHAnsi" w:cstheme="minorBidi"/>
          <w:b w:val="0"/>
        </w:rPr>
        <w:t xml:space="preserve"> parents with tools to measure their child’s </w:t>
      </w:r>
      <w:r w:rsidR="00696566">
        <w:rPr>
          <w:rFonts w:asciiTheme="minorHAnsi" w:eastAsiaTheme="minorEastAsia" w:hAnsiTheme="minorHAnsi" w:cstheme="minorBidi"/>
          <w:b w:val="0"/>
        </w:rPr>
        <w:t>readiness for kindergarten</w:t>
      </w:r>
      <w:r w:rsidRPr="6B799D93">
        <w:rPr>
          <w:rFonts w:asciiTheme="minorHAnsi" w:eastAsiaTheme="minorEastAsia" w:hAnsiTheme="minorHAnsi" w:cstheme="minorBidi"/>
          <w:b w:val="0"/>
        </w:rPr>
        <w:t>. The program assesses cognitive skills at regular intervals for measurable improvement toward kindergarten-readiness and offers a developmental observation checklist</w:t>
      </w:r>
      <w:r w:rsidR="000609E9">
        <w:rPr>
          <w:rFonts w:asciiTheme="minorHAnsi" w:eastAsiaTheme="minorEastAsia" w:hAnsiTheme="minorHAnsi" w:cstheme="minorBidi"/>
          <w:b w:val="0"/>
        </w:rPr>
        <w:t>. This allows</w:t>
      </w:r>
      <w:r w:rsidRPr="6B799D93">
        <w:rPr>
          <w:rFonts w:asciiTheme="minorHAnsi" w:eastAsiaTheme="minorEastAsia" w:hAnsiTheme="minorHAnsi" w:cstheme="minorBidi"/>
          <w:b w:val="0"/>
        </w:rPr>
        <w:t xml:space="preserve"> parents to review and record social and emotional growth as an additional condition of school preparedness. Weekly emails alert parents to review curriculum progress and assessment results that are available online 24/7.</w:t>
      </w:r>
    </w:p>
    <w:p w14:paraId="5B6BEE9C" w14:textId="77777777" w:rsidR="000C607D" w:rsidRPr="00B82ECD" w:rsidRDefault="000C607D" w:rsidP="000C607D">
      <w:pPr>
        <w:pStyle w:val="Heading2"/>
        <w:spacing w:line="276" w:lineRule="auto"/>
        <w:rPr>
          <w:rFonts w:asciiTheme="minorHAnsi" w:hAnsiTheme="minorHAnsi" w:cs="Arial"/>
          <w:b w:val="0"/>
        </w:rPr>
      </w:pPr>
    </w:p>
    <w:p w14:paraId="56ADCB69" w14:textId="3E38C999" w:rsidR="000C607D" w:rsidRPr="00B82ECD" w:rsidDel="00247FF0" w:rsidRDefault="6B799D93" w:rsidP="6B799D93">
      <w:pPr>
        <w:shd w:val="clear" w:color="auto" w:fill="FFFFFF" w:themeFill="background1"/>
        <w:spacing w:after="150" w:line="276" w:lineRule="auto"/>
        <w:rPr>
          <w:rFonts w:asciiTheme="minorHAnsi" w:eastAsiaTheme="minorEastAsia" w:hAnsiTheme="minorHAnsi" w:cstheme="minorBidi"/>
          <w:sz w:val="20"/>
          <w:szCs w:val="20"/>
        </w:rPr>
      </w:pPr>
      <w:r w:rsidRPr="6B799D93">
        <w:rPr>
          <w:rFonts w:asciiTheme="minorHAnsi" w:eastAsiaTheme="minorEastAsia" w:hAnsiTheme="minorHAnsi" w:cstheme="minorBidi"/>
          <w:sz w:val="20"/>
          <w:szCs w:val="20"/>
        </w:rPr>
        <w:t xml:space="preserve">Families can access </w:t>
      </w:r>
      <w:r w:rsidRPr="6B799D93">
        <w:rPr>
          <w:rFonts w:asciiTheme="minorHAnsi" w:eastAsiaTheme="minorEastAsia" w:hAnsiTheme="minorHAnsi" w:cstheme="minorBidi"/>
          <w:i/>
          <w:iCs/>
          <w:sz w:val="20"/>
          <w:szCs w:val="20"/>
        </w:rPr>
        <w:t xml:space="preserve">Miss Humblebee’s Academy </w:t>
      </w:r>
      <w:r w:rsidRPr="6B799D93">
        <w:rPr>
          <w:rFonts w:asciiTheme="minorHAnsi" w:eastAsiaTheme="minorEastAsia" w:hAnsiTheme="minorHAnsi" w:cstheme="minorBidi"/>
          <w:sz w:val="20"/>
          <w:szCs w:val="20"/>
        </w:rPr>
        <w:t xml:space="preserve">at the library, </w:t>
      </w:r>
      <w:r w:rsidR="000609E9">
        <w:rPr>
          <w:rFonts w:asciiTheme="minorHAnsi" w:eastAsiaTheme="minorEastAsia" w:hAnsiTheme="minorHAnsi" w:cstheme="minorBidi"/>
          <w:sz w:val="20"/>
          <w:szCs w:val="20"/>
        </w:rPr>
        <w:t>from home</w:t>
      </w:r>
      <w:r w:rsidRPr="6B799D93">
        <w:rPr>
          <w:rFonts w:asciiTheme="minorHAnsi" w:eastAsiaTheme="minorEastAsia" w:hAnsiTheme="minorHAnsi" w:cstheme="minorBidi"/>
          <w:sz w:val="20"/>
          <w:szCs w:val="20"/>
        </w:rPr>
        <w:t xml:space="preserve"> </w:t>
      </w:r>
      <w:r w:rsidR="00696566">
        <w:rPr>
          <w:rFonts w:asciiTheme="minorHAnsi" w:eastAsiaTheme="minorEastAsia" w:hAnsiTheme="minorHAnsi" w:cstheme="minorBidi"/>
          <w:sz w:val="20"/>
          <w:szCs w:val="20"/>
        </w:rPr>
        <w:t>or on-the-go via</w:t>
      </w:r>
      <w:r w:rsidR="000609E9">
        <w:rPr>
          <w:rFonts w:asciiTheme="minorHAnsi" w:eastAsiaTheme="minorEastAsia" w:hAnsiTheme="minorHAnsi" w:cstheme="minorBidi"/>
          <w:sz w:val="20"/>
          <w:szCs w:val="20"/>
        </w:rPr>
        <w:t xml:space="preserve"> a mobile device</w:t>
      </w:r>
      <w:r w:rsidRPr="6B799D93">
        <w:rPr>
          <w:rFonts w:asciiTheme="minorHAnsi" w:eastAsiaTheme="minorEastAsia" w:hAnsiTheme="minorHAnsi" w:cstheme="minorBidi"/>
          <w:sz w:val="20"/>
          <w:szCs w:val="20"/>
        </w:rPr>
        <w:t>. A portion of the curriculum is also availab</w:t>
      </w:r>
      <w:r w:rsidR="000609E9">
        <w:rPr>
          <w:rFonts w:asciiTheme="minorHAnsi" w:eastAsiaTheme="minorEastAsia" w:hAnsiTheme="minorHAnsi" w:cstheme="minorBidi"/>
          <w:sz w:val="20"/>
          <w:szCs w:val="20"/>
        </w:rPr>
        <w:t>le offline in the form of printa</w:t>
      </w:r>
      <w:r w:rsidRPr="6B799D93">
        <w:rPr>
          <w:rFonts w:asciiTheme="minorHAnsi" w:eastAsiaTheme="minorEastAsia" w:hAnsiTheme="minorHAnsi" w:cstheme="minorBidi"/>
          <w:sz w:val="20"/>
          <w:szCs w:val="20"/>
        </w:rPr>
        <w:t>bles</w:t>
      </w:r>
      <w:bookmarkStart w:id="0" w:name="_GoBack"/>
      <w:bookmarkEnd w:id="0"/>
      <w:r w:rsidRPr="6B799D93">
        <w:rPr>
          <w:rFonts w:asciiTheme="minorHAnsi" w:eastAsiaTheme="minorEastAsia" w:hAnsiTheme="minorHAnsi" w:cstheme="minorBidi"/>
          <w:sz w:val="20"/>
          <w:szCs w:val="20"/>
        </w:rPr>
        <w:t xml:space="preserve"> and </w:t>
      </w:r>
      <w:r w:rsidR="000609E9">
        <w:rPr>
          <w:rFonts w:asciiTheme="minorHAnsi" w:eastAsiaTheme="minorEastAsia" w:hAnsiTheme="minorHAnsi" w:cstheme="minorBidi"/>
          <w:sz w:val="20"/>
          <w:szCs w:val="20"/>
        </w:rPr>
        <w:t xml:space="preserve">practice </w:t>
      </w:r>
      <w:r w:rsidRPr="6B799D93">
        <w:rPr>
          <w:rFonts w:asciiTheme="minorHAnsi" w:eastAsiaTheme="minorEastAsia" w:hAnsiTheme="minorHAnsi" w:cstheme="minorBidi"/>
          <w:sz w:val="20"/>
          <w:szCs w:val="20"/>
        </w:rPr>
        <w:t xml:space="preserve">worksheets. </w:t>
      </w:r>
    </w:p>
    <w:p w14:paraId="0500597B" w14:textId="77777777" w:rsidR="000C607D" w:rsidRPr="00B82ECD" w:rsidRDefault="6B799D93" w:rsidP="6B799D93">
      <w:pPr>
        <w:pStyle w:val="NormalWeb"/>
        <w:shd w:val="clear" w:color="auto" w:fill="FFFFFF" w:themeFill="background1"/>
        <w:spacing w:before="0" w:beforeAutospacing="0" w:after="150" w:afterAutospacing="0"/>
        <w:rPr>
          <w:rFonts w:asciiTheme="minorHAnsi" w:eastAsiaTheme="minorEastAsia" w:hAnsiTheme="minorHAnsi" w:cstheme="minorBidi"/>
          <w:sz w:val="20"/>
          <w:szCs w:val="20"/>
        </w:rPr>
      </w:pPr>
      <w:r w:rsidRPr="6B799D93">
        <w:rPr>
          <w:rFonts w:asciiTheme="minorHAnsi" w:eastAsiaTheme="minorEastAsia" w:hAnsiTheme="minorHAnsi" w:cstheme="minorBidi"/>
          <w:sz w:val="20"/>
          <w:szCs w:val="20"/>
        </w:rPr>
        <w:t xml:space="preserve">Parents receive several measures to provide insight into their children’s learning progress through a </w:t>
      </w:r>
      <w:r w:rsidRPr="6B799D93">
        <w:rPr>
          <w:rStyle w:val="Strong"/>
          <w:rFonts w:asciiTheme="minorHAnsi" w:eastAsiaTheme="minorEastAsia" w:hAnsiTheme="minorHAnsi" w:cstheme="minorBidi"/>
          <w:b w:val="0"/>
          <w:bCs w:val="0"/>
          <w:sz w:val="20"/>
          <w:szCs w:val="20"/>
        </w:rPr>
        <w:t xml:space="preserve">cognitive skills assessment, parent observation checklist and progress reports. </w:t>
      </w:r>
    </w:p>
    <w:p w14:paraId="79757EF3" w14:textId="3D7DD537" w:rsidR="000C607D" w:rsidRPr="00B82ECD" w:rsidDel="00935D54" w:rsidRDefault="00696566" w:rsidP="6B799D93">
      <w:pPr>
        <w:spacing w:before="100" w:beforeAutospacing="1" w:after="100" w:afterAutospacing="1"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highlight w:val="yellow"/>
        </w:rPr>
        <w:lastRenderedPageBreak/>
        <w:t>[</w:t>
      </w:r>
      <w:r w:rsidR="6B799D93" w:rsidRPr="6B799D93">
        <w:rPr>
          <w:rFonts w:asciiTheme="minorHAnsi" w:eastAsiaTheme="minorEastAsia" w:hAnsiTheme="minorHAnsi" w:cstheme="minorBidi"/>
          <w:sz w:val="20"/>
          <w:szCs w:val="20"/>
          <w:highlight w:val="yellow"/>
        </w:rPr>
        <w:t>NAME OF TOWN</w:t>
      </w:r>
      <w:r w:rsidRPr="00696566">
        <w:rPr>
          <w:rFonts w:asciiTheme="minorHAnsi" w:eastAsiaTheme="minorEastAsia" w:hAnsiTheme="minorHAnsi" w:cstheme="minorBidi"/>
          <w:sz w:val="20"/>
          <w:szCs w:val="20"/>
          <w:highlight w:val="yellow"/>
        </w:rPr>
        <w:t>]</w:t>
      </w:r>
      <w:r w:rsidR="6B799D93" w:rsidRPr="6B799D93">
        <w:rPr>
          <w:rFonts w:asciiTheme="minorHAnsi" w:eastAsiaTheme="minorEastAsia" w:hAnsiTheme="minorHAnsi" w:cstheme="minorBidi"/>
          <w:sz w:val="20"/>
          <w:szCs w:val="20"/>
        </w:rPr>
        <w:t xml:space="preserve"> residents can access </w:t>
      </w:r>
      <w:r w:rsidR="6B799D93" w:rsidRPr="6B799D93">
        <w:rPr>
          <w:rFonts w:asciiTheme="minorHAnsi" w:eastAsiaTheme="minorEastAsia" w:hAnsiTheme="minorHAnsi" w:cstheme="minorBidi"/>
          <w:i/>
          <w:iCs/>
          <w:sz w:val="20"/>
          <w:szCs w:val="20"/>
        </w:rPr>
        <w:t>Miss Humblebee’s Academy</w:t>
      </w:r>
      <w:r w:rsidR="6B799D93" w:rsidRPr="6B799D93">
        <w:rPr>
          <w:rFonts w:asciiTheme="minorHAnsi" w:eastAsiaTheme="minorEastAsia" w:hAnsiTheme="minorHAnsi" w:cstheme="minorBidi"/>
          <w:sz w:val="20"/>
          <w:szCs w:val="20"/>
        </w:rPr>
        <w:t xml:space="preserve"> 24/7, on any device</w:t>
      </w:r>
      <w:r w:rsidR="6B799D93" w:rsidRPr="6B799D93">
        <w:rPr>
          <w:rFonts w:asciiTheme="minorHAnsi" w:eastAsiaTheme="minorEastAsia" w:hAnsiTheme="minorHAnsi" w:cstheme="minorBidi"/>
          <w:i/>
          <w:iCs/>
          <w:sz w:val="20"/>
          <w:szCs w:val="20"/>
        </w:rPr>
        <w:t xml:space="preserve"> </w:t>
      </w:r>
      <w:r w:rsidR="6B799D93" w:rsidRPr="6B799D93">
        <w:rPr>
          <w:rFonts w:asciiTheme="minorHAnsi" w:eastAsiaTheme="minorEastAsia" w:hAnsiTheme="minorHAnsi" w:cstheme="minorBidi"/>
          <w:sz w:val="20"/>
          <w:szCs w:val="20"/>
        </w:rPr>
        <w:t xml:space="preserve">by visiting the library’s website </w:t>
      </w:r>
      <w:r w:rsidR="6B799D93" w:rsidRPr="6B799D93">
        <w:rPr>
          <w:rFonts w:asciiTheme="minorHAnsi" w:eastAsiaTheme="minorEastAsia" w:hAnsiTheme="minorHAnsi" w:cstheme="minorBidi"/>
          <w:sz w:val="20"/>
          <w:szCs w:val="20"/>
          <w:highlight w:val="yellow"/>
        </w:rPr>
        <w:t>[INSERT LINK].</w:t>
      </w:r>
      <w:r w:rsidR="6B799D93" w:rsidRPr="6B799D93">
        <w:rPr>
          <w:rFonts w:asciiTheme="minorHAnsi" w:eastAsiaTheme="minorEastAsia" w:hAnsiTheme="minorHAnsi" w:cstheme="minorBidi"/>
          <w:b/>
          <w:bCs/>
          <w:sz w:val="20"/>
          <w:szCs w:val="20"/>
        </w:rPr>
        <w:t xml:space="preserve"> </w:t>
      </w:r>
    </w:p>
    <w:p w14:paraId="6D3A65D7" w14:textId="2CA8DDD3" w:rsidR="000C607D" w:rsidRPr="00B82ECD" w:rsidRDefault="6B799D93" w:rsidP="6B799D93">
      <w:pPr>
        <w:rPr>
          <w:rFonts w:asciiTheme="minorHAnsi" w:eastAsiaTheme="minorEastAsia" w:hAnsiTheme="minorHAnsi" w:cstheme="minorBidi"/>
          <w:sz w:val="20"/>
          <w:szCs w:val="20"/>
        </w:rPr>
      </w:pPr>
      <w:r w:rsidRPr="6B799D93">
        <w:rPr>
          <w:rFonts w:asciiTheme="minorHAnsi" w:eastAsiaTheme="minorEastAsia" w:hAnsiTheme="minorHAnsi" w:cstheme="minorBidi"/>
          <w:sz w:val="20"/>
          <w:szCs w:val="20"/>
        </w:rPr>
        <w:t xml:space="preserve">For questions or more information, please contact </w:t>
      </w:r>
      <w:r w:rsidR="00696566" w:rsidRPr="00696566">
        <w:rPr>
          <w:rFonts w:asciiTheme="minorHAnsi" w:eastAsiaTheme="minorEastAsia" w:hAnsiTheme="minorHAnsi" w:cstheme="minorBidi"/>
          <w:sz w:val="20"/>
          <w:szCs w:val="20"/>
          <w:highlight w:val="yellow"/>
        </w:rPr>
        <w:t>[</w:t>
      </w:r>
      <w:r w:rsidRPr="00696566">
        <w:rPr>
          <w:rFonts w:asciiTheme="minorHAnsi" w:eastAsiaTheme="minorEastAsia" w:hAnsiTheme="minorHAnsi" w:cstheme="minorBidi"/>
          <w:sz w:val="20"/>
          <w:szCs w:val="20"/>
          <w:highlight w:val="yellow"/>
        </w:rPr>
        <w:t>LIST YOUR LIBRARY CONTACT</w:t>
      </w:r>
      <w:r w:rsidR="00696566" w:rsidRPr="00696566">
        <w:rPr>
          <w:rFonts w:asciiTheme="minorHAnsi" w:eastAsiaTheme="minorEastAsia" w:hAnsiTheme="minorHAnsi" w:cstheme="minorBidi"/>
          <w:sz w:val="20"/>
          <w:szCs w:val="20"/>
          <w:highlight w:val="yellow"/>
        </w:rPr>
        <w:t>]</w:t>
      </w:r>
      <w:r w:rsidRPr="6B799D93">
        <w:rPr>
          <w:rFonts w:asciiTheme="minorHAnsi" w:eastAsiaTheme="minorEastAsia" w:hAnsiTheme="minorHAnsi" w:cstheme="minorBidi"/>
          <w:sz w:val="20"/>
          <w:szCs w:val="20"/>
        </w:rPr>
        <w:t>.</w:t>
      </w:r>
    </w:p>
    <w:p w14:paraId="7461EC3A" w14:textId="77777777" w:rsidR="000C607D" w:rsidRPr="00B82ECD" w:rsidRDefault="000C607D" w:rsidP="000C607D">
      <w:pPr>
        <w:rPr>
          <w:rFonts w:asciiTheme="minorHAnsi" w:hAnsiTheme="minorHAnsi" w:cs="Arial"/>
          <w:sz w:val="20"/>
          <w:szCs w:val="20"/>
        </w:rPr>
      </w:pPr>
    </w:p>
    <w:p w14:paraId="6BB0687A" w14:textId="77777777" w:rsidR="000C607D" w:rsidRPr="00B82ECD" w:rsidRDefault="000C607D" w:rsidP="000C607D">
      <w:pPr>
        <w:rPr>
          <w:rStyle w:val="Strong"/>
          <w:rFonts w:asciiTheme="minorHAnsi" w:hAnsiTheme="minorHAnsi" w:cs="Arial"/>
          <w:sz w:val="20"/>
          <w:szCs w:val="20"/>
        </w:rPr>
      </w:pPr>
    </w:p>
    <w:p w14:paraId="69A4F073" w14:textId="3040AE31" w:rsidR="000C607D" w:rsidRPr="00C10E40" w:rsidRDefault="6B799D93" w:rsidP="6B799D93">
      <w:pPr>
        <w:rPr>
          <w:rStyle w:val="Strong"/>
          <w:rFonts w:asciiTheme="minorHAnsi" w:eastAsiaTheme="minorEastAsia" w:hAnsiTheme="minorHAnsi" w:cstheme="minorBidi"/>
          <w:sz w:val="20"/>
          <w:szCs w:val="20"/>
          <w:highlight w:val="yellow"/>
        </w:rPr>
      </w:pPr>
      <w:r w:rsidRPr="6B799D93">
        <w:rPr>
          <w:rStyle w:val="Strong"/>
          <w:rFonts w:asciiTheme="minorHAnsi" w:eastAsiaTheme="minorEastAsia" w:hAnsiTheme="minorHAnsi" w:cstheme="minorBidi"/>
          <w:sz w:val="20"/>
          <w:szCs w:val="20"/>
          <w:highlight w:val="yellow"/>
        </w:rPr>
        <w:t xml:space="preserve">About </w:t>
      </w:r>
      <w:r w:rsidR="00696566">
        <w:rPr>
          <w:rStyle w:val="Strong"/>
          <w:rFonts w:asciiTheme="minorHAnsi" w:eastAsiaTheme="minorEastAsia" w:hAnsiTheme="minorHAnsi" w:cstheme="minorBidi"/>
          <w:sz w:val="20"/>
          <w:szCs w:val="20"/>
          <w:highlight w:val="yellow"/>
        </w:rPr>
        <w:t>[</w:t>
      </w:r>
      <w:r w:rsidRPr="6B799D93">
        <w:rPr>
          <w:rStyle w:val="Strong"/>
          <w:rFonts w:asciiTheme="minorHAnsi" w:eastAsiaTheme="minorEastAsia" w:hAnsiTheme="minorHAnsi" w:cstheme="minorBidi"/>
          <w:sz w:val="20"/>
          <w:szCs w:val="20"/>
          <w:highlight w:val="yellow"/>
        </w:rPr>
        <w:t>NAME OF LIBRARY</w:t>
      </w:r>
      <w:r w:rsidR="00696566">
        <w:rPr>
          <w:rStyle w:val="Strong"/>
          <w:rFonts w:asciiTheme="minorHAnsi" w:eastAsiaTheme="minorEastAsia" w:hAnsiTheme="minorHAnsi" w:cstheme="minorBidi"/>
          <w:sz w:val="20"/>
          <w:szCs w:val="20"/>
          <w:highlight w:val="yellow"/>
        </w:rPr>
        <w:t>]</w:t>
      </w:r>
    </w:p>
    <w:p w14:paraId="77A96DC6" w14:textId="77777777" w:rsidR="000C607D" w:rsidRPr="00C10E40" w:rsidRDefault="000C607D" w:rsidP="000C607D">
      <w:pPr>
        <w:rPr>
          <w:rStyle w:val="Strong"/>
          <w:rFonts w:asciiTheme="minorHAnsi" w:hAnsiTheme="minorHAnsi" w:cs="Arial"/>
          <w:sz w:val="20"/>
          <w:szCs w:val="20"/>
          <w:highlight w:val="yellow"/>
        </w:rPr>
      </w:pPr>
    </w:p>
    <w:p w14:paraId="39E54AC1" w14:textId="77777777" w:rsidR="000C607D" w:rsidRPr="00B82ECD" w:rsidRDefault="6B799D93" w:rsidP="6B799D93">
      <w:pPr>
        <w:rPr>
          <w:rFonts w:asciiTheme="minorHAnsi" w:eastAsiaTheme="minorEastAsia" w:hAnsiTheme="minorHAnsi" w:cstheme="minorBidi"/>
          <w:sz w:val="20"/>
          <w:szCs w:val="20"/>
        </w:rPr>
      </w:pPr>
      <w:r w:rsidRPr="6B799D93">
        <w:rPr>
          <w:rStyle w:val="Strong"/>
          <w:rFonts w:asciiTheme="minorHAnsi" w:eastAsiaTheme="minorEastAsia" w:hAnsiTheme="minorHAnsi" w:cstheme="minorBidi"/>
          <w:sz w:val="20"/>
          <w:szCs w:val="20"/>
          <w:highlight w:val="yellow"/>
        </w:rPr>
        <w:t>Include your library’s standard boilerplate paragraph (“About Us”).</w:t>
      </w:r>
    </w:p>
    <w:p w14:paraId="4737B9AF" w14:textId="77777777" w:rsidR="006934C9" w:rsidRPr="00B82ECD" w:rsidRDefault="006934C9" w:rsidP="006934C9">
      <w:pPr>
        <w:rPr>
          <w:rFonts w:asciiTheme="minorHAnsi" w:hAnsiTheme="minorHAnsi" w:cs="Arial"/>
          <w:sz w:val="20"/>
          <w:szCs w:val="20"/>
        </w:rPr>
      </w:pPr>
    </w:p>
    <w:p w14:paraId="3FDB51C8" w14:textId="77777777" w:rsidR="006934C9" w:rsidRPr="00B82ECD" w:rsidRDefault="006934C9" w:rsidP="006934C9">
      <w:pPr>
        <w:pStyle w:val="NormalWeb"/>
        <w:shd w:val="clear" w:color="auto" w:fill="FFFFFF"/>
        <w:spacing w:before="0" w:beforeAutospacing="0" w:after="0" w:afterAutospacing="0" w:line="330" w:lineRule="atLeast"/>
        <w:textAlignment w:val="baseline"/>
        <w:rPr>
          <w:rStyle w:val="Strong"/>
          <w:rFonts w:asciiTheme="minorHAnsi" w:hAnsiTheme="minorHAnsi" w:cs="Arial"/>
          <w:color w:val="191919"/>
          <w:sz w:val="20"/>
          <w:szCs w:val="20"/>
          <w:bdr w:val="none" w:sz="0" w:space="0" w:color="auto" w:frame="1"/>
        </w:rPr>
      </w:pPr>
    </w:p>
    <w:p w14:paraId="6F05AF09" w14:textId="2A718EA0" w:rsidR="000D6DCF" w:rsidRPr="00B82ECD" w:rsidRDefault="000D6DCF" w:rsidP="00456DA6">
      <w:pPr>
        <w:spacing w:before="100" w:beforeAutospacing="1" w:after="100" w:afterAutospacing="1"/>
        <w:rPr>
          <w:rFonts w:asciiTheme="minorHAnsi" w:hAnsiTheme="minorHAnsi"/>
          <w:sz w:val="20"/>
          <w:szCs w:val="20"/>
        </w:rPr>
      </w:pPr>
    </w:p>
    <w:sectPr w:rsidR="000D6DCF" w:rsidRPr="00B82ECD" w:rsidSect="00051B71">
      <w:head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3081" w14:textId="77777777" w:rsidR="005E0673" w:rsidRDefault="005E0673" w:rsidP="00C77D57">
      <w:r>
        <w:separator/>
      </w:r>
    </w:p>
  </w:endnote>
  <w:endnote w:type="continuationSeparator" w:id="0">
    <w:p w14:paraId="16C31D77" w14:textId="77777777" w:rsidR="005E0673" w:rsidRDefault="005E0673"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2F0A" w14:textId="77777777" w:rsidR="005E0673" w:rsidRDefault="005E0673" w:rsidP="00C77D57">
      <w:r>
        <w:separator/>
      </w:r>
    </w:p>
  </w:footnote>
  <w:footnote w:type="continuationSeparator" w:id="0">
    <w:p w14:paraId="5F68E4F7" w14:textId="77777777" w:rsidR="005E0673" w:rsidRDefault="005E0673"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FB41" w14:textId="0AA267BE" w:rsidR="00C77D57" w:rsidRDefault="00D74B16" w:rsidP="00C94470">
    <w:pPr>
      <w:pStyle w:val="Header"/>
      <w:jc w:val="both"/>
    </w:pPr>
    <w:r>
      <w:rPr>
        <w:noProof/>
      </w:rPr>
      <w:drawing>
        <wp:inline distT="0" distB="0" distL="0" distR="0" wp14:anchorId="137296E7" wp14:editId="7FF9D9F9">
          <wp:extent cx="150632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e_Logo_CMYK.png"/>
                  <pic:cNvPicPr/>
                </pic:nvPicPr>
                <pic:blipFill>
                  <a:blip r:embed="rId1"/>
                  <a:stretch>
                    <a:fillRect/>
                  </a:stretch>
                </pic:blipFill>
                <pic:spPr>
                  <a:xfrm>
                    <a:off x="0" y="0"/>
                    <a:ext cx="1506324" cy="457200"/>
                  </a:xfrm>
                  <a:prstGeom prst="rect">
                    <a:avLst/>
                  </a:prstGeom>
                </pic:spPr>
              </pic:pic>
            </a:graphicData>
          </a:graphic>
        </wp:inline>
      </w:drawing>
    </w:r>
    <w:r w:rsidR="00C94470">
      <w:tab/>
    </w:r>
    <w:r w:rsidR="00B82ECD">
      <w:t xml:space="preserve">                                               </w:t>
    </w:r>
    <w:r w:rsidR="00C94470">
      <w:tab/>
    </w:r>
    <w:r w:rsidR="000C607D">
      <w:t xml:space="preserve"> </w:t>
    </w:r>
    <w:r w:rsidR="00C94470">
      <w:t xml:space="preserve">  </w:t>
    </w:r>
    <w:r w:rsidR="000C607D">
      <w:rPr>
        <w:rFonts w:asciiTheme="minorHAnsi" w:hAnsiTheme="minorHAnsi"/>
        <w:noProof/>
        <w:sz w:val="22"/>
        <w:szCs w:val="22"/>
      </w:rPr>
      <w:drawing>
        <wp:inline distT="0" distB="0" distL="0" distR="0" wp14:anchorId="6836AD21" wp14:editId="6989CA75">
          <wp:extent cx="1064632" cy="457200"/>
          <wp:effectExtent l="0" t="0" r="2540" b="0"/>
          <wp:docPr id="2" name="Picture 2"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632" cy="457200"/>
                  </a:xfrm>
                  <a:prstGeom prst="rect">
                    <a:avLst/>
                  </a:prstGeom>
                  <a:noFill/>
                  <a:ln>
                    <a:noFill/>
                  </a:ln>
                </pic:spPr>
              </pic:pic>
            </a:graphicData>
          </a:graphic>
        </wp:inline>
      </w:drawing>
    </w:r>
    <w:r w:rsidR="000C607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0F"/>
    <w:rsid w:val="00006AED"/>
    <w:rsid w:val="00036877"/>
    <w:rsid w:val="000437EA"/>
    <w:rsid w:val="00047922"/>
    <w:rsid w:val="00047BA5"/>
    <w:rsid w:val="00051B71"/>
    <w:rsid w:val="00053A6A"/>
    <w:rsid w:val="000558DC"/>
    <w:rsid w:val="000560D8"/>
    <w:rsid w:val="000609E9"/>
    <w:rsid w:val="00071808"/>
    <w:rsid w:val="00074974"/>
    <w:rsid w:val="000915A9"/>
    <w:rsid w:val="000C607D"/>
    <w:rsid w:val="000C7E0B"/>
    <w:rsid w:val="000D6DCF"/>
    <w:rsid w:val="00111D8F"/>
    <w:rsid w:val="00112B9C"/>
    <w:rsid w:val="00127B5C"/>
    <w:rsid w:val="001313A9"/>
    <w:rsid w:val="00135B12"/>
    <w:rsid w:val="00140B7B"/>
    <w:rsid w:val="001549F8"/>
    <w:rsid w:val="001769A2"/>
    <w:rsid w:val="001847F8"/>
    <w:rsid w:val="001850C1"/>
    <w:rsid w:val="00190B7B"/>
    <w:rsid w:val="001962F8"/>
    <w:rsid w:val="001A34A7"/>
    <w:rsid w:val="001B255C"/>
    <w:rsid w:val="001B5170"/>
    <w:rsid w:val="001E28CA"/>
    <w:rsid w:val="001F37A9"/>
    <w:rsid w:val="00204EE4"/>
    <w:rsid w:val="00221A7C"/>
    <w:rsid w:val="002375C6"/>
    <w:rsid w:val="0023772A"/>
    <w:rsid w:val="00237DB7"/>
    <w:rsid w:val="00247FF0"/>
    <w:rsid w:val="00280367"/>
    <w:rsid w:val="00285F5D"/>
    <w:rsid w:val="002D1A1A"/>
    <w:rsid w:val="002E7034"/>
    <w:rsid w:val="0030554F"/>
    <w:rsid w:val="003063AF"/>
    <w:rsid w:val="00307900"/>
    <w:rsid w:val="003174F9"/>
    <w:rsid w:val="00332BAF"/>
    <w:rsid w:val="003470E4"/>
    <w:rsid w:val="00347C88"/>
    <w:rsid w:val="00351823"/>
    <w:rsid w:val="0036157A"/>
    <w:rsid w:val="00375E4E"/>
    <w:rsid w:val="003C65B4"/>
    <w:rsid w:val="003E629C"/>
    <w:rsid w:val="00404330"/>
    <w:rsid w:val="004112E3"/>
    <w:rsid w:val="00426FB5"/>
    <w:rsid w:val="004421C6"/>
    <w:rsid w:val="00453E35"/>
    <w:rsid w:val="00456DA6"/>
    <w:rsid w:val="00464B17"/>
    <w:rsid w:val="00466D65"/>
    <w:rsid w:val="004832EF"/>
    <w:rsid w:val="0049394D"/>
    <w:rsid w:val="00494DD5"/>
    <w:rsid w:val="004B004B"/>
    <w:rsid w:val="004B2524"/>
    <w:rsid w:val="004C594D"/>
    <w:rsid w:val="004D4B37"/>
    <w:rsid w:val="004D6B51"/>
    <w:rsid w:val="004E38E7"/>
    <w:rsid w:val="004F5CAC"/>
    <w:rsid w:val="0050099B"/>
    <w:rsid w:val="00503254"/>
    <w:rsid w:val="00526CF3"/>
    <w:rsid w:val="00580EAC"/>
    <w:rsid w:val="005E0673"/>
    <w:rsid w:val="005F2391"/>
    <w:rsid w:val="00600C17"/>
    <w:rsid w:val="00606001"/>
    <w:rsid w:val="00610CB2"/>
    <w:rsid w:val="00624E98"/>
    <w:rsid w:val="00626892"/>
    <w:rsid w:val="006327D7"/>
    <w:rsid w:val="0065035A"/>
    <w:rsid w:val="00653ABF"/>
    <w:rsid w:val="00667C6B"/>
    <w:rsid w:val="006934C9"/>
    <w:rsid w:val="00693D78"/>
    <w:rsid w:val="00696566"/>
    <w:rsid w:val="006A0609"/>
    <w:rsid w:val="006A2653"/>
    <w:rsid w:val="006F0B70"/>
    <w:rsid w:val="0071004D"/>
    <w:rsid w:val="007421A1"/>
    <w:rsid w:val="00754CCE"/>
    <w:rsid w:val="00771780"/>
    <w:rsid w:val="007C4290"/>
    <w:rsid w:val="007D14C6"/>
    <w:rsid w:val="007E5EF9"/>
    <w:rsid w:val="007F1311"/>
    <w:rsid w:val="00800277"/>
    <w:rsid w:val="00811256"/>
    <w:rsid w:val="00814274"/>
    <w:rsid w:val="00817230"/>
    <w:rsid w:val="00827689"/>
    <w:rsid w:val="008302DB"/>
    <w:rsid w:val="00832D23"/>
    <w:rsid w:val="00833CB5"/>
    <w:rsid w:val="00834658"/>
    <w:rsid w:val="00845E87"/>
    <w:rsid w:val="00876A8C"/>
    <w:rsid w:val="00880ACB"/>
    <w:rsid w:val="00882978"/>
    <w:rsid w:val="008A7B63"/>
    <w:rsid w:val="00913665"/>
    <w:rsid w:val="00917374"/>
    <w:rsid w:val="0092497E"/>
    <w:rsid w:val="00927CCD"/>
    <w:rsid w:val="00935D54"/>
    <w:rsid w:val="00936A7C"/>
    <w:rsid w:val="0093767A"/>
    <w:rsid w:val="00941F0D"/>
    <w:rsid w:val="00945B07"/>
    <w:rsid w:val="00950819"/>
    <w:rsid w:val="00951179"/>
    <w:rsid w:val="00957106"/>
    <w:rsid w:val="00960765"/>
    <w:rsid w:val="0097553F"/>
    <w:rsid w:val="0097715D"/>
    <w:rsid w:val="00995262"/>
    <w:rsid w:val="00995FF6"/>
    <w:rsid w:val="009A2A2A"/>
    <w:rsid w:val="009D4D09"/>
    <w:rsid w:val="009E108A"/>
    <w:rsid w:val="009E2579"/>
    <w:rsid w:val="00A110F3"/>
    <w:rsid w:val="00A20901"/>
    <w:rsid w:val="00A41172"/>
    <w:rsid w:val="00A428DA"/>
    <w:rsid w:val="00A50D31"/>
    <w:rsid w:val="00A6246F"/>
    <w:rsid w:val="00A94A48"/>
    <w:rsid w:val="00AA2293"/>
    <w:rsid w:val="00AA27F4"/>
    <w:rsid w:val="00AE4C61"/>
    <w:rsid w:val="00AF08F8"/>
    <w:rsid w:val="00B17F42"/>
    <w:rsid w:val="00B22309"/>
    <w:rsid w:val="00B22F4C"/>
    <w:rsid w:val="00B32ADD"/>
    <w:rsid w:val="00B37368"/>
    <w:rsid w:val="00B43DEC"/>
    <w:rsid w:val="00B45BD7"/>
    <w:rsid w:val="00B47C0F"/>
    <w:rsid w:val="00B82ECD"/>
    <w:rsid w:val="00BA6AB1"/>
    <w:rsid w:val="00BB5944"/>
    <w:rsid w:val="00BF26E6"/>
    <w:rsid w:val="00C05CA6"/>
    <w:rsid w:val="00C10E40"/>
    <w:rsid w:val="00C11998"/>
    <w:rsid w:val="00C256A4"/>
    <w:rsid w:val="00C36774"/>
    <w:rsid w:val="00C42A0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09E8"/>
    <w:rsid w:val="00CA5B30"/>
    <w:rsid w:val="00CA714D"/>
    <w:rsid w:val="00CC36F6"/>
    <w:rsid w:val="00CC4862"/>
    <w:rsid w:val="00CC4B0F"/>
    <w:rsid w:val="00CC647F"/>
    <w:rsid w:val="00CD70B2"/>
    <w:rsid w:val="00CF184D"/>
    <w:rsid w:val="00D07A83"/>
    <w:rsid w:val="00D33A93"/>
    <w:rsid w:val="00D46211"/>
    <w:rsid w:val="00D52D76"/>
    <w:rsid w:val="00D54F5D"/>
    <w:rsid w:val="00D61790"/>
    <w:rsid w:val="00D74B16"/>
    <w:rsid w:val="00DA342A"/>
    <w:rsid w:val="00DA3BD4"/>
    <w:rsid w:val="00DC1BBE"/>
    <w:rsid w:val="00DC615E"/>
    <w:rsid w:val="00DF6A80"/>
    <w:rsid w:val="00E171DC"/>
    <w:rsid w:val="00E23ADF"/>
    <w:rsid w:val="00E329C4"/>
    <w:rsid w:val="00E33990"/>
    <w:rsid w:val="00E53430"/>
    <w:rsid w:val="00E56E40"/>
    <w:rsid w:val="00E610F9"/>
    <w:rsid w:val="00E64F5D"/>
    <w:rsid w:val="00E755DD"/>
    <w:rsid w:val="00EA23B2"/>
    <w:rsid w:val="00EA5841"/>
    <w:rsid w:val="00EA65E7"/>
    <w:rsid w:val="00EA6D54"/>
    <w:rsid w:val="00EB50A9"/>
    <w:rsid w:val="00ED23C9"/>
    <w:rsid w:val="00EF019B"/>
    <w:rsid w:val="00EF4A97"/>
    <w:rsid w:val="00EF7056"/>
    <w:rsid w:val="00F01297"/>
    <w:rsid w:val="00F24590"/>
    <w:rsid w:val="00F275A6"/>
    <w:rsid w:val="00F33492"/>
    <w:rsid w:val="00F450ED"/>
    <w:rsid w:val="00F6713D"/>
    <w:rsid w:val="00F76D34"/>
    <w:rsid w:val="00F845E9"/>
    <w:rsid w:val="00FC102B"/>
    <w:rsid w:val="00FC21C6"/>
    <w:rsid w:val="00FC7E38"/>
    <w:rsid w:val="00FE67E8"/>
    <w:rsid w:val="00FF1F07"/>
    <w:rsid w:val="00FF62EB"/>
    <w:rsid w:val="00FF73F6"/>
    <w:rsid w:val="6B799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65"/>
    <w:rPr>
      <w:sz w:val="24"/>
      <w:szCs w:val="24"/>
    </w:rPr>
  </w:style>
  <w:style w:type="paragraph" w:styleId="Heading2">
    <w:name w:val="heading 2"/>
    <w:basedOn w:val="Normal"/>
    <w:next w:val="Normal"/>
    <w:link w:val="Heading2Char"/>
    <w:uiPriority w:val="99"/>
    <w:qFormat/>
    <w:rsid w:val="000C607D"/>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 w:type="character" w:customStyle="1" w:styleId="Heading2Char">
    <w:name w:val="Heading 2 Char"/>
    <w:basedOn w:val="DefaultParagraphFont"/>
    <w:link w:val="Heading2"/>
    <w:uiPriority w:val="99"/>
    <w:rsid w:val="000C607D"/>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e.com/elearning/miss-humblebees-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Siefker, Kayla Y</cp:lastModifiedBy>
  <cp:revision>11</cp:revision>
  <cp:lastPrinted>2016-04-21T17:48:00Z</cp:lastPrinted>
  <dcterms:created xsi:type="dcterms:W3CDTF">2016-10-28T19:01:00Z</dcterms:created>
  <dcterms:modified xsi:type="dcterms:W3CDTF">2017-11-16T16:32:00Z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